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A095B" w14:textId="5E8C0972" w:rsidR="00A85E54" w:rsidRPr="00446F9D" w:rsidRDefault="00A71CE0" w:rsidP="00A85E54">
      <w:pPr>
        <w:pStyle w:val="Header"/>
        <w:tabs>
          <w:tab w:val="clear" w:pos="4536"/>
        </w:tabs>
        <w:rPr>
          <w:i/>
        </w:rPr>
      </w:pPr>
      <w:r w:rsidRPr="00A71CE0">
        <w:t>3GPP TSG RAN WG1 Meeting #87</w:t>
      </w:r>
      <w:r w:rsidR="00A85E54" w:rsidRPr="00446F9D">
        <w:tab/>
      </w:r>
      <w:r w:rsidR="00363390" w:rsidRPr="00363390">
        <w:t>R1-16</w:t>
      </w:r>
      <w:r w:rsidR="001D604E">
        <w:t>11656</w:t>
      </w:r>
    </w:p>
    <w:p w14:paraId="3D3A095C" w14:textId="77777777" w:rsidR="00A85E54" w:rsidRPr="000833FA" w:rsidRDefault="00D11960" w:rsidP="00A85E54">
      <w:pPr>
        <w:pStyle w:val="Header"/>
        <w:rPr>
          <w:color w:val="000000"/>
        </w:rPr>
      </w:pPr>
      <w:r>
        <w:t>Reno</w:t>
      </w:r>
      <w:r w:rsidR="0056282E">
        <w:t xml:space="preserve">, </w:t>
      </w:r>
      <w:r>
        <w:t>USA</w:t>
      </w:r>
      <w:r w:rsidR="0056282E">
        <w:t xml:space="preserve">, </w:t>
      </w:r>
      <w:r>
        <w:t>November 14 – 18</w:t>
      </w:r>
      <w:r w:rsidR="0056282E">
        <w:t>, 2016</w:t>
      </w:r>
    </w:p>
    <w:p w14:paraId="3D3A095D" w14:textId="77777777" w:rsidR="00A85E54" w:rsidRPr="000833FA" w:rsidRDefault="00A85E54" w:rsidP="00A85E54">
      <w:pPr>
        <w:pStyle w:val="Header"/>
      </w:pPr>
    </w:p>
    <w:p w14:paraId="3D3A095E" w14:textId="77777777" w:rsidR="00FE5799" w:rsidRPr="0003368D" w:rsidRDefault="00FE5799" w:rsidP="00FE5799">
      <w:pPr>
        <w:pStyle w:val="Header"/>
        <w:tabs>
          <w:tab w:val="clear" w:pos="4536"/>
          <w:tab w:val="left" w:pos="1800"/>
        </w:tabs>
        <w:ind w:left="1800" w:hanging="1800"/>
      </w:pPr>
      <w:r w:rsidRPr="0003368D">
        <w:t>Source:</w:t>
      </w:r>
      <w:r w:rsidRPr="0003368D">
        <w:tab/>
      </w:r>
      <w:r w:rsidR="00A71CE0">
        <w:t>Huawei</w:t>
      </w:r>
    </w:p>
    <w:p w14:paraId="3D3A095F" w14:textId="5194C004" w:rsidR="00FE5799" w:rsidRPr="00E220C0" w:rsidRDefault="00FE5799" w:rsidP="00FE5799">
      <w:pPr>
        <w:pStyle w:val="Header"/>
        <w:tabs>
          <w:tab w:val="clear" w:pos="4536"/>
          <w:tab w:val="left" w:pos="1800"/>
        </w:tabs>
      </w:pPr>
      <w:r w:rsidRPr="0003368D">
        <w:t>Title:</w:t>
      </w:r>
      <w:bookmarkStart w:id="0" w:name="Title"/>
      <w:bookmarkEnd w:id="0"/>
      <w:r w:rsidRPr="0003368D">
        <w:tab/>
      </w:r>
      <w:bookmarkStart w:id="1" w:name="OLE_LINK2"/>
      <w:r w:rsidR="005C5D2C">
        <w:t>E</w:t>
      </w:r>
      <w:r w:rsidR="00D11960">
        <w:t xml:space="preserve">mail discussion </w:t>
      </w:r>
      <w:r w:rsidR="005C5D2C" w:rsidRPr="005C5D2C">
        <w:t xml:space="preserve">[86b-23] </w:t>
      </w:r>
      <w:r w:rsidR="00D11960">
        <w:t xml:space="preserve">on </w:t>
      </w:r>
      <w:r w:rsidR="00591E5A">
        <w:t xml:space="preserve">multi-steps </w:t>
      </w:r>
      <w:r w:rsidR="005C5D2C" w:rsidRPr="005C5D2C">
        <w:t>DL control channel design</w:t>
      </w:r>
      <w:bookmarkStart w:id="2" w:name="_GoBack"/>
      <w:bookmarkEnd w:id="1"/>
      <w:bookmarkEnd w:id="2"/>
    </w:p>
    <w:p w14:paraId="3D3A0960" w14:textId="48802F60" w:rsidR="00FE5799" w:rsidRPr="00E220C0" w:rsidRDefault="00FE5799" w:rsidP="00FE5799">
      <w:pPr>
        <w:pStyle w:val="Header"/>
        <w:tabs>
          <w:tab w:val="left" w:pos="1800"/>
        </w:tabs>
      </w:pPr>
      <w:r w:rsidRPr="00E220C0">
        <w:t>Agenda Item:</w:t>
      </w:r>
      <w:bookmarkStart w:id="3" w:name="Source"/>
      <w:bookmarkEnd w:id="3"/>
      <w:r w:rsidRPr="00E220C0">
        <w:tab/>
      </w:r>
      <w:r w:rsidR="001D604E">
        <w:t>7.1.4.1</w:t>
      </w:r>
    </w:p>
    <w:p w14:paraId="3D3A0961" w14:textId="77777777" w:rsidR="00FE5799" w:rsidRPr="0003368D" w:rsidRDefault="00FE5799" w:rsidP="00FE5799">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3D3A0962" w14:textId="77777777" w:rsidR="00FE5799" w:rsidRPr="002100D2" w:rsidRDefault="00FE5799" w:rsidP="00FE5799">
      <w:pPr>
        <w:pBdr>
          <w:bottom w:val="single" w:sz="4" w:space="1" w:color="auto"/>
        </w:pBdr>
        <w:tabs>
          <w:tab w:val="left" w:pos="2552"/>
        </w:tabs>
      </w:pPr>
    </w:p>
    <w:p w14:paraId="3D3A0963" w14:textId="77777777" w:rsidR="0056282E" w:rsidRDefault="0056282E" w:rsidP="00FE5799">
      <w:pPr>
        <w:pStyle w:val="Heading1"/>
        <w:spacing w:before="180"/>
        <w:ind w:left="562" w:hanging="562"/>
      </w:pPr>
      <w:r>
        <w:t>Introduction</w:t>
      </w:r>
    </w:p>
    <w:p w14:paraId="3D3A0964" w14:textId="5BF2F1D5" w:rsidR="00D423AA" w:rsidRDefault="00D423AA" w:rsidP="00CE4E11">
      <w:pPr>
        <w:pStyle w:val="BodyText"/>
      </w:pPr>
      <w:r w:rsidRPr="00D423AA">
        <w:t>Email discussion [86b-23] on DL control channel design</w:t>
      </w:r>
      <w:r>
        <w:t xml:space="preserve"> </w:t>
      </w:r>
      <w:r w:rsidR="00852DA8">
        <w:t>wa</w:t>
      </w:r>
      <w:r>
        <w:t xml:space="preserve">s to discuss based on the proposal made in </w:t>
      </w:r>
      <w:r w:rsidRPr="00D423AA">
        <w:t>R1-1611036</w:t>
      </w:r>
      <w:r>
        <w:t xml:space="preserve"> at RAN1#86bis</w:t>
      </w:r>
      <w:r w:rsidR="00D11960">
        <w:t>.</w:t>
      </w:r>
      <w:r>
        <w:t xml:space="preserve"> </w:t>
      </w:r>
      <w:r w:rsidR="00852DA8">
        <w:t>A</w:t>
      </w:r>
      <w:r w:rsidR="00477D0C">
        <w:t xml:space="preserve"> list of questions </w:t>
      </w:r>
      <w:r w:rsidR="00852DA8">
        <w:t xml:space="preserve">was provided </w:t>
      </w:r>
      <w:r w:rsidR="00477D0C">
        <w:t xml:space="preserve">to progress the understanding of the proposals and associated </w:t>
      </w:r>
      <w:r w:rsidR="00E2409D">
        <w:t>benefits and trade-offs</w:t>
      </w:r>
      <w:r w:rsidR="00477D0C">
        <w:t xml:space="preserve"> of defining a two (or multiple) steps control channel </w:t>
      </w:r>
      <w:r w:rsidR="00E2409D">
        <w:t>for NR</w:t>
      </w:r>
      <w:r w:rsidR="00477D0C">
        <w:t>.</w:t>
      </w:r>
    </w:p>
    <w:p w14:paraId="3D3A0965" w14:textId="3AA599B7" w:rsidR="00D423AA" w:rsidRDefault="00332034" w:rsidP="00CE4E11">
      <w:pPr>
        <w:pStyle w:val="BodyText"/>
      </w:pPr>
      <w:r>
        <w:t xml:space="preserve">In order to focus the discussion and avoid overlap with email discussion </w:t>
      </w:r>
      <w:r w:rsidRPr="00332034">
        <w:t>[86b-21]</w:t>
      </w:r>
      <w:r>
        <w:t xml:space="preserve">, it </w:t>
      </w:r>
      <w:r w:rsidR="00AB578C">
        <w:t>wa</w:t>
      </w:r>
      <w:r>
        <w:t xml:space="preserve">s proposed to assume that </w:t>
      </w:r>
      <w:r w:rsidRPr="00332034">
        <w:t xml:space="preserve">prior information on search space </w:t>
      </w:r>
      <w:r>
        <w:t xml:space="preserve">for the first control step </w:t>
      </w:r>
      <w:r w:rsidR="00780CB9" w:rsidRPr="00332034">
        <w:t xml:space="preserve">is available </w:t>
      </w:r>
      <w:r w:rsidRPr="00332034">
        <w:t>(</w:t>
      </w:r>
      <w:r w:rsidR="00780CB9">
        <w:t>including</w:t>
      </w:r>
      <w:r>
        <w:t xml:space="preserve"> </w:t>
      </w:r>
      <w:r w:rsidR="00780CB9">
        <w:t xml:space="preserve">“DCI monitoring occasions” and </w:t>
      </w:r>
      <w:r w:rsidRPr="00332034">
        <w:t>“control subband(s)”</w:t>
      </w:r>
      <w:r>
        <w:t xml:space="preserve"> as agreed at RAN1#86bis</w:t>
      </w:r>
      <w:r w:rsidRPr="00332034">
        <w:t xml:space="preserve">). </w:t>
      </w:r>
      <w:r>
        <w:t xml:space="preserve">Therefore, companies </w:t>
      </w:r>
      <w:r w:rsidR="00AB578C">
        <w:t>we</w:t>
      </w:r>
      <w:r>
        <w:t>re encouraged to consider these assumptions whe</w:t>
      </w:r>
      <w:r w:rsidR="00780CB9">
        <w:t>n</w:t>
      </w:r>
      <w:r>
        <w:t xml:space="preserve"> providing answers to the questions in section 2</w:t>
      </w:r>
      <w:r w:rsidR="002B1A3A">
        <w:t>, unless otherwise explicitly indicated</w:t>
      </w:r>
      <w:r>
        <w:t>.</w:t>
      </w:r>
    </w:p>
    <w:p w14:paraId="11EE6BA3" w14:textId="77777777" w:rsidR="004D4BCA" w:rsidRDefault="004D4BCA" w:rsidP="004D4BCA">
      <w:pPr>
        <w:pStyle w:val="Heading1"/>
        <w:spacing w:before="180"/>
        <w:ind w:left="562" w:hanging="562"/>
      </w:pPr>
      <w:r>
        <w:t>Summary of the discussion</w:t>
      </w:r>
    </w:p>
    <w:p w14:paraId="02A40816" w14:textId="798E7C6C" w:rsidR="004D4BCA" w:rsidRDefault="004D4BCA" w:rsidP="004D4BCA">
      <w:pPr>
        <w:pStyle w:val="Heading2"/>
      </w:pPr>
      <w:r>
        <w:t>Support of single-step DCI</w:t>
      </w:r>
    </w:p>
    <w:p w14:paraId="384270E6" w14:textId="6E676453" w:rsidR="004D4BCA" w:rsidRDefault="004D4BCA" w:rsidP="004D4BCA">
      <w:pPr>
        <w:pStyle w:val="BodyText"/>
      </w:pPr>
      <w:r>
        <w:t>In response to question 1, companies highlighted use cases for which a single-step DCI should be supported for NR. Companies did not exclude that two (or multiple) steps DCI may also be supported for other use cases. Use cases that multiple companies mentioned for which a single-step DCI is generally preferred over a multi-step DCI:</w:t>
      </w:r>
    </w:p>
    <w:p w14:paraId="7B1C7924" w14:textId="77777777" w:rsidR="004D4BCA" w:rsidRDefault="004D4BCA" w:rsidP="004D4BCA">
      <w:pPr>
        <w:pStyle w:val="ListParagraph"/>
        <w:numPr>
          <w:ilvl w:val="0"/>
          <w:numId w:val="7"/>
        </w:numPr>
      </w:pPr>
      <w:r>
        <w:t>Common control signaling</w:t>
      </w:r>
    </w:p>
    <w:p w14:paraId="290E6212" w14:textId="58DA4D13" w:rsidR="004D4BCA" w:rsidRDefault="00BA6E64" w:rsidP="004D4BCA">
      <w:pPr>
        <w:pStyle w:val="ListParagraph"/>
        <w:numPr>
          <w:ilvl w:val="0"/>
          <w:numId w:val="7"/>
        </w:numPr>
      </w:pPr>
      <w:r>
        <w:t>For fallback control monitoring</w:t>
      </w:r>
    </w:p>
    <w:p w14:paraId="5528F304" w14:textId="5E260102" w:rsidR="004D4BCA" w:rsidRDefault="00BA6E64" w:rsidP="004D4BCA">
      <w:pPr>
        <w:pStyle w:val="BodyText"/>
        <w:spacing w:before="120"/>
      </w:pPr>
      <w:r>
        <w:t>Other companies pointed out</w:t>
      </w:r>
      <w:r w:rsidR="004D4BCA">
        <w:t xml:space="preserve"> that single-step DCI can be used when there are multiple HARQ processes and the </w:t>
      </w:r>
      <w:proofErr w:type="spellStart"/>
      <w:r w:rsidR="004D4BCA">
        <w:t>gNB</w:t>
      </w:r>
      <w:proofErr w:type="spellEnd"/>
      <w:r w:rsidR="004D4BCA">
        <w:t xml:space="preserve"> does not have a tight turn-around time requirement to generate the DCI, and that single-step DCI may offer benefits in terms of CRC overhead. </w:t>
      </w:r>
      <w:r w:rsidR="00852DA8">
        <w:t>Some</w:t>
      </w:r>
      <w:r>
        <w:t xml:space="preserve"> companies argued that a single-step DCI is sufficient w</w:t>
      </w:r>
      <w:r w:rsidRPr="00BA6E64">
        <w:t xml:space="preserve">hen transmissions have longer duration (e.g. larger packet sizes for </w:t>
      </w:r>
      <w:proofErr w:type="spellStart"/>
      <w:r w:rsidRPr="00BA6E64">
        <w:t>eMBB</w:t>
      </w:r>
      <w:proofErr w:type="spellEnd"/>
      <w:r w:rsidRPr="00BA6E64">
        <w:t>)</w:t>
      </w:r>
      <w:r w:rsidR="00852DA8">
        <w:t xml:space="preserve">. It was also mentioned that a single-step DCI may offer benefits for </w:t>
      </w:r>
      <w:r w:rsidR="00852DA8" w:rsidRPr="004D4BCA">
        <w:t>ensuring reliability of the control and for reducing decoding latency (e.g. for URLLC)</w:t>
      </w:r>
      <w:r>
        <w:t xml:space="preserve">. </w:t>
      </w:r>
      <w:r w:rsidR="006B0C0F">
        <w:t>However, these points wer</w:t>
      </w:r>
      <w:r>
        <w:t>e also debated under question 2</w:t>
      </w:r>
      <w:r w:rsidR="006B0C0F">
        <w:t xml:space="preserve"> and </w:t>
      </w:r>
      <w:r>
        <w:t>other</w:t>
      </w:r>
      <w:r w:rsidR="006B0C0F">
        <w:t xml:space="preserve"> companies felt that two-step DCI may offer benefits in th</w:t>
      </w:r>
      <w:r>
        <w:t>ese</w:t>
      </w:r>
      <w:r w:rsidR="006B0C0F">
        <w:t xml:space="preserve"> cases. </w:t>
      </w:r>
      <w:r>
        <w:t>It was also clarified that a PCFICH-like channel, if needed, would come before the first-step DCI.</w:t>
      </w:r>
    </w:p>
    <w:p w14:paraId="56AB5D9C" w14:textId="77777777" w:rsidR="004D4BCA" w:rsidRPr="0090614E" w:rsidRDefault="004D4BCA" w:rsidP="004D4BCA">
      <w:pPr>
        <w:pStyle w:val="BodyText"/>
        <w:spacing w:before="120"/>
        <w:rPr>
          <w:b/>
        </w:rPr>
      </w:pPr>
      <w:r w:rsidRPr="0090614E">
        <w:rPr>
          <w:b/>
        </w:rPr>
        <w:t>Proposal 1:</w:t>
      </w:r>
    </w:p>
    <w:p w14:paraId="039F0292" w14:textId="222B27A3" w:rsidR="004D4BCA" w:rsidRDefault="004D4BCA" w:rsidP="004D4BCA">
      <w:pPr>
        <w:pStyle w:val="BodyText"/>
        <w:numPr>
          <w:ilvl w:val="0"/>
          <w:numId w:val="9"/>
        </w:numPr>
        <w:spacing w:before="120"/>
      </w:pPr>
      <w:r>
        <w:t>NR supports DCI transmission in a single step at leas</w:t>
      </w:r>
      <w:r w:rsidR="00BA6E64">
        <w:t>t for common control signaling.</w:t>
      </w:r>
    </w:p>
    <w:p w14:paraId="291EEB07" w14:textId="3216F820" w:rsidR="00BA6E64" w:rsidRDefault="00852DA8" w:rsidP="004D4BCA">
      <w:pPr>
        <w:pStyle w:val="BodyText"/>
        <w:numPr>
          <w:ilvl w:val="0"/>
          <w:numId w:val="9"/>
        </w:numPr>
        <w:spacing w:before="120"/>
      </w:pPr>
      <w:r>
        <w:t>Continue discussion</w:t>
      </w:r>
      <w:r w:rsidR="00BA6E64">
        <w:t xml:space="preserve"> </w:t>
      </w:r>
      <w:r>
        <w:t>on</w:t>
      </w:r>
      <w:r w:rsidR="00BA6E64">
        <w:t xml:space="preserve"> </w:t>
      </w:r>
      <w:r>
        <w:t xml:space="preserve">other </w:t>
      </w:r>
      <w:r w:rsidR="00BA6E64">
        <w:t xml:space="preserve">use cases </w:t>
      </w:r>
      <w:r>
        <w:t>which may</w:t>
      </w:r>
      <w:r w:rsidR="00BA6E64">
        <w:t xml:space="preserve"> rely on single-step </w:t>
      </w:r>
      <w:r w:rsidR="00A04F44">
        <w:t>DCI for UE-specific control signaling</w:t>
      </w:r>
      <w:r w:rsidR="00BA6E64">
        <w:t>.</w:t>
      </w:r>
    </w:p>
    <w:p w14:paraId="3102DFA0" w14:textId="6D09B1BF" w:rsidR="004D4BCA" w:rsidRDefault="00BC4F69" w:rsidP="001D6CFD">
      <w:pPr>
        <w:pStyle w:val="Heading2"/>
      </w:pPr>
      <w:r>
        <w:t>U</w:t>
      </w:r>
      <w:r w:rsidR="001D6CFD" w:rsidRPr="001D6CFD">
        <w:t>se cases and benefits for supporting a two (or multiple) steps control channel design</w:t>
      </w:r>
    </w:p>
    <w:p w14:paraId="32242DEE" w14:textId="2ECDDC7C" w:rsidR="004D4BCA" w:rsidRDefault="004D4BCA" w:rsidP="004D4BCA">
      <w:pPr>
        <w:spacing w:after="200" w:line="276" w:lineRule="auto"/>
      </w:pPr>
      <w:r>
        <w:t xml:space="preserve">In response to question </w:t>
      </w:r>
      <w:r w:rsidR="001D6CFD">
        <w:t>2</w:t>
      </w:r>
      <w:r w:rsidR="00BC4F69">
        <w:t>, companies highlighted use cases for which a two-step DCI transmission approach would provide benefits over a single-step DCI transmission approach. The use cases are summarized below:</w:t>
      </w:r>
    </w:p>
    <w:p w14:paraId="19A1EF50" w14:textId="078A9C76" w:rsidR="00BC4F69" w:rsidRDefault="00BC4F69" w:rsidP="00BC4F69">
      <w:pPr>
        <w:pStyle w:val="ListParagraph"/>
        <w:numPr>
          <w:ilvl w:val="0"/>
          <w:numId w:val="7"/>
        </w:numPr>
      </w:pPr>
      <w:r>
        <w:t>Processing timeline improvement</w:t>
      </w:r>
    </w:p>
    <w:p w14:paraId="4F4AF74F" w14:textId="6A5F6321" w:rsidR="00BC4F69" w:rsidRDefault="00BA6E64" w:rsidP="00BA6E64">
      <w:pPr>
        <w:pStyle w:val="ListParagraph"/>
        <w:numPr>
          <w:ilvl w:val="1"/>
          <w:numId w:val="12"/>
        </w:numPr>
      </w:pPr>
      <w:proofErr w:type="spellStart"/>
      <w:r>
        <w:t>gN</w:t>
      </w:r>
      <w:r w:rsidR="003F07F4">
        <w:t>B</w:t>
      </w:r>
      <w:proofErr w:type="spellEnd"/>
      <w:r>
        <w:t xml:space="preserve"> side: </w:t>
      </w:r>
      <w:r w:rsidR="00BC4F69">
        <w:t xml:space="preserve">quick </w:t>
      </w:r>
      <w:proofErr w:type="spellStart"/>
      <w:r w:rsidR="00BC4F69">
        <w:t>gNB</w:t>
      </w:r>
      <w:proofErr w:type="spellEnd"/>
      <w:r w:rsidR="00BC4F69">
        <w:t xml:space="preserve"> DL scheduling turn-around where the first DCI is transmitted before the </w:t>
      </w:r>
      <w:proofErr w:type="spellStart"/>
      <w:r w:rsidR="003F07F4">
        <w:t>g</w:t>
      </w:r>
      <w:r w:rsidR="00BC4F69">
        <w:t>NB</w:t>
      </w:r>
      <w:proofErr w:type="spellEnd"/>
      <w:r w:rsidR="00BC4F69">
        <w:t xml:space="preserve"> has finished decoding HARQ feedback from PUCCH</w:t>
      </w:r>
    </w:p>
    <w:p w14:paraId="09FE731C" w14:textId="5D94A3E3" w:rsidR="00BC4F69" w:rsidRDefault="00BA6E64" w:rsidP="00BA6E64">
      <w:pPr>
        <w:pStyle w:val="ListParagraph"/>
        <w:numPr>
          <w:ilvl w:val="1"/>
          <w:numId w:val="12"/>
        </w:numPr>
      </w:pPr>
      <w:r>
        <w:rPr>
          <w:kern w:val="2"/>
          <w:lang w:eastAsia="zh-CN"/>
        </w:rPr>
        <w:t xml:space="preserve">UE side: </w:t>
      </w:r>
      <w:r w:rsidR="00BC4F69">
        <w:rPr>
          <w:kern w:val="2"/>
          <w:lang w:eastAsia="zh-CN"/>
        </w:rPr>
        <w:t>only minimum c</w:t>
      </w:r>
      <w:r w:rsidR="00BC4F69" w:rsidRPr="00197DF7">
        <w:rPr>
          <w:rFonts w:hint="eastAsia"/>
          <w:kern w:val="2"/>
          <w:lang w:eastAsia="zh-CN"/>
        </w:rPr>
        <w:t xml:space="preserve">ontrol information </w:t>
      </w:r>
      <w:r w:rsidR="00BC4F69">
        <w:rPr>
          <w:kern w:val="2"/>
          <w:lang w:eastAsia="zh-CN"/>
        </w:rPr>
        <w:t xml:space="preserve">necessary for starting channel estimation and demodulation at UE </w:t>
      </w:r>
      <w:r w:rsidR="00BC4F69" w:rsidRPr="00197DF7">
        <w:rPr>
          <w:rFonts w:hint="eastAsia"/>
          <w:kern w:val="2"/>
          <w:lang w:eastAsia="zh-CN"/>
        </w:rPr>
        <w:t xml:space="preserve">is </w:t>
      </w:r>
      <w:r w:rsidR="00BC4F69" w:rsidRPr="00197DF7">
        <w:rPr>
          <w:rFonts w:eastAsiaTheme="minorEastAsia" w:hint="eastAsia"/>
          <w:kern w:val="2"/>
          <w:lang w:eastAsia="zh-CN"/>
        </w:rPr>
        <w:t>contained</w:t>
      </w:r>
      <w:r w:rsidR="00BC4F69" w:rsidRPr="00197DF7">
        <w:rPr>
          <w:rFonts w:hint="eastAsia"/>
          <w:kern w:val="2"/>
          <w:lang w:eastAsia="zh-CN"/>
        </w:rPr>
        <w:t xml:space="preserve"> </w:t>
      </w:r>
      <w:r w:rsidR="00BC4F69" w:rsidRPr="00197DF7">
        <w:rPr>
          <w:rFonts w:eastAsiaTheme="minorEastAsia" w:hint="eastAsia"/>
          <w:kern w:val="2"/>
          <w:lang w:eastAsia="zh-CN"/>
        </w:rPr>
        <w:t>in</w:t>
      </w:r>
      <w:r w:rsidR="00BC4F69" w:rsidRPr="00197DF7">
        <w:rPr>
          <w:rFonts w:hint="eastAsia"/>
          <w:kern w:val="2"/>
          <w:lang w:eastAsia="zh-CN"/>
        </w:rPr>
        <w:t xml:space="preserve"> the </w:t>
      </w:r>
      <w:r w:rsidR="00BC4F69" w:rsidRPr="00197DF7">
        <w:rPr>
          <w:rFonts w:eastAsiaTheme="minorEastAsia" w:hint="eastAsia"/>
          <w:kern w:val="2"/>
          <w:lang w:eastAsia="zh-CN"/>
        </w:rPr>
        <w:t>first-</w:t>
      </w:r>
      <w:r w:rsidR="00BC4F69">
        <w:rPr>
          <w:rFonts w:hint="eastAsia"/>
          <w:kern w:val="2"/>
          <w:lang w:eastAsia="zh-CN"/>
        </w:rPr>
        <w:t>step</w:t>
      </w:r>
      <w:r w:rsidR="00BC4F69" w:rsidRPr="00197DF7">
        <w:rPr>
          <w:rFonts w:hint="eastAsia"/>
          <w:kern w:val="2"/>
          <w:lang w:eastAsia="zh-CN"/>
        </w:rPr>
        <w:t xml:space="preserve"> DCI</w:t>
      </w:r>
      <w:r w:rsidR="00BC4F69" w:rsidRPr="00197DF7">
        <w:rPr>
          <w:rFonts w:eastAsiaTheme="minorEastAsia" w:hint="eastAsia"/>
          <w:kern w:val="2"/>
          <w:lang w:eastAsia="zh-CN"/>
        </w:rPr>
        <w:t xml:space="preserve"> in the first OFDM symbol of a slot</w:t>
      </w:r>
    </w:p>
    <w:p w14:paraId="0192B1BF" w14:textId="36BA8EF9" w:rsidR="00BC4F69" w:rsidRDefault="00BC4F69" w:rsidP="00BC4F69">
      <w:pPr>
        <w:pStyle w:val="ListParagraph"/>
        <w:numPr>
          <w:ilvl w:val="0"/>
          <w:numId w:val="7"/>
        </w:numPr>
      </w:pPr>
      <w:r>
        <w:t>Control payload offloading: to save control resources for DL assignments in the first-step DCI, with more spectrally efficient transmission of the second-step DCI</w:t>
      </w:r>
    </w:p>
    <w:p w14:paraId="73B9A52E" w14:textId="77777777" w:rsidR="00BC4F69" w:rsidRDefault="00BC4F69" w:rsidP="00BC4F69">
      <w:pPr>
        <w:pStyle w:val="ListParagraph"/>
        <w:numPr>
          <w:ilvl w:val="0"/>
          <w:numId w:val="7"/>
        </w:numPr>
      </w:pPr>
      <w:r>
        <w:t>DCI length management: DCIs of different lengths can be split in two steps with a common size of the first-step DCI, thereby reducing blind decoding efforts</w:t>
      </w:r>
    </w:p>
    <w:p w14:paraId="3402C9C7" w14:textId="77777777" w:rsidR="00BC4F69" w:rsidRDefault="00BC4F69" w:rsidP="00BC4F69">
      <w:pPr>
        <w:pStyle w:val="ListParagraph"/>
        <w:numPr>
          <w:ilvl w:val="0"/>
          <w:numId w:val="7"/>
        </w:numPr>
      </w:pPr>
      <w:r>
        <w:t>For transmissions of short duration (such as for URLLC) for which provision of full control information for every transmission would result in excessive overhead</w:t>
      </w:r>
    </w:p>
    <w:p w14:paraId="6A03A43E" w14:textId="4D82E004" w:rsidR="00BC4F69" w:rsidRPr="007D5DA7" w:rsidRDefault="00031C4E" w:rsidP="00BC4F69">
      <w:pPr>
        <w:pStyle w:val="ListParagraph"/>
        <w:numPr>
          <w:ilvl w:val="0"/>
          <w:numId w:val="7"/>
        </w:numPr>
        <w:rPr>
          <w:rFonts w:eastAsiaTheme="minorHAnsi"/>
        </w:rPr>
      </w:pPr>
      <w:r>
        <w:rPr>
          <w:rFonts w:eastAsia="PMingLiU" w:hint="eastAsia"/>
          <w:color w:val="000000" w:themeColor="text1"/>
          <w:lang w:eastAsia="zh-TW"/>
        </w:rPr>
        <w:t>Two</w:t>
      </w:r>
      <w:r w:rsidR="00BC4F69" w:rsidRPr="00374D59">
        <w:rPr>
          <w:rFonts w:eastAsia="PMingLiU" w:hint="eastAsia"/>
          <w:color w:val="000000" w:themeColor="text1"/>
          <w:lang w:eastAsia="zh-TW"/>
        </w:rPr>
        <w:t>-step DCI could be used to reduce the control overhead by applying multi-</w:t>
      </w:r>
      <w:r w:rsidR="00BC4F69">
        <w:rPr>
          <w:rFonts w:eastAsia="PMingLiU" w:hint="eastAsia"/>
          <w:color w:val="000000" w:themeColor="text1"/>
          <w:lang w:eastAsia="zh-TW"/>
        </w:rPr>
        <w:t>slot scheduling for 1-step DCI</w:t>
      </w:r>
      <w:r w:rsidR="00BC4F69">
        <w:rPr>
          <w:rFonts w:eastAsia="PMingLiU"/>
          <w:color w:val="000000" w:themeColor="text1"/>
          <w:lang w:eastAsia="zh-TW"/>
        </w:rPr>
        <w:t xml:space="preserve">, e.g. </w:t>
      </w:r>
      <w:r w:rsidR="00BC4F69">
        <w:t>MCS for the mini-slots can be indicated in the DCI at the beginning of a slot</w:t>
      </w:r>
    </w:p>
    <w:p w14:paraId="078F9561" w14:textId="2950E28E" w:rsidR="00BC4F69" w:rsidRPr="004D4BCA" w:rsidRDefault="00BC4F69" w:rsidP="00BC4F69">
      <w:pPr>
        <w:pStyle w:val="ListParagraph"/>
        <w:numPr>
          <w:ilvl w:val="0"/>
          <w:numId w:val="7"/>
        </w:numPr>
      </w:pPr>
      <w:r>
        <w:rPr>
          <w:rFonts w:eastAsiaTheme="minorEastAsia"/>
          <w:lang w:eastAsia="zh-CN"/>
        </w:rPr>
        <w:lastRenderedPageBreak/>
        <w:t>Resource adjustment: f</w:t>
      </w:r>
      <w:r w:rsidRPr="007D60D0">
        <w:rPr>
          <w:rFonts w:eastAsiaTheme="minorEastAsia"/>
          <w:kern w:val="2"/>
          <w:lang w:eastAsia="zh-CN"/>
        </w:rPr>
        <w:t xml:space="preserve">irst-step </w:t>
      </w:r>
      <w:r>
        <w:rPr>
          <w:rFonts w:eastAsiaTheme="minorEastAsia"/>
          <w:kern w:val="2"/>
          <w:lang w:eastAsia="zh-CN"/>
        </w:rPr>
        <w:t>DCI includes</w:t>
      </w:r>
      <w:r w:rsidRPr="007D60D0">
        <w:rPr>
          <w:rFonts w:eastAsiaTheme="minorEastAsia"/>
          <w:kern w:val="2"/>
          <w:lang w:eastAsia="zh-CN"/>
        </w:rPr>
        <w:t xml:space="preserve"> the original scheduling information</w:t>
      </w:r>
      <w:r>
        <w:rPr>
          <w:rFonts w:eastAsiaTheme="minorEastAsia"/>
          <w:kern w:val="2"/>
          <w:lang w:eastAsia="zh-CN"/>
        </w:rPr>
        <w:t xml:space="preserve"> for UE</w:t>
      </w:r>
      <w:r w:rsidRPr="007D60D0">
        <w:rPr>
          <w:rFonts w:eastAsiaTheme="minorEastAsia"/>
          <w:kern w:val="2"/>
          <w:lang w:eastAsia="zh-CN"/>
        </w:rPr>
        <w:t xml:space="preserve">; the second-step </w:t>
      </w:r>
      <w:r>
        <w:rPr>
          <w:rFonts w:eastAsiaTheme="minorEastAsia"/>
          <w:kern w:val="2"/>
          <w:lang w:eastAsia="zh-CN"/>
        </w:rPr>
        <w:t>DCI</w:t>
      </w:r>
      <w:r w:rsidRPr="007D60D0">
        <w:rPr>
          <w:rFonts w:eastAsiaTheme="minorEastAsia"/>
          <w:kern w:val="2"/>
          <w:lang w:eastAsia="zh-CN"/>
        </w:rPr>
        <w:t xml:space="preserve"> </w:t>
      </w:r>
      <w:r>
        <w:rPr>
          <w:rFonts w:eastAsiaTheme="minorEastAsia"/>
          <w:kern w:val="2"/>
          <w:lang w:eastAsia="zh-CN"/>
        </w:rPr>
        <w:t>includes</w:t>
      </w:r>
      <w:r w:rsidRPr="007D60D0">
        <w:rPr>
          <w:rFonts w:eastAsiaTheme="minorEastAsia"/>
          <w:kern w:val="2"/>
          <w:lang w:eastAsia="zh-CN"/>
        </w:rPr>
        <w:t xml:space="preserve"> the </w:t>
      </w:r>
      <w:r>
        <w:rPr>
          <w:rFonts w:eastAsiaTheme="minorEastAsia"/>
          <w:lang w:eastAsia="zh-CN"/>
        </w:rPr>
        <w:t>possible</w:t>
      </w:r>
      <w:r w:rsidRPr="009D61B5">
        <w:rPr>
          <w:rFonts w:eastAsiaTheme="minorEastAsia"/>
          <w:lang w:eastAsia="zh-CN"/>
        </w:rPr>
        <w:t xml:space="preserve"> resource adjustment for this UE </w:t>
      </w:r>
      <w:r>
        <w:rPr>
          <w:rFonts w:eastAsiaTheme="minorEastAsia"/>
        </w:rPr>
        <w:t xml:space="preserve">(e.g. </w:t>
      </w:r>
      <w:proofErr w:type="spellStart"/>
      <w:r>
        <w:rPr>
          <w:rFonts w:eastAsiaTheme="minorEastAsia"/>
        </w:rPr>
        <w:t>eMBB</w:t>
      </w:r>
      <w:proofErr w:type="spellEnd"/>
      <w:r>
        <w:rPr>
          <w:rFonts w:eastAsiaTheme="minorEastAsia"/>
        </w:rPr>
        <w:t xml:space="preserve"> and URLLC multiplexing)</w:t>
      </w:r>
    </w:p>
    <w:p w14:paraId="2A625E64" w14:textId="7CAB88BA" w:rsidR="00BC4F69" w:rsidRPr="00732A5C" w:rsidRDefault="00BC4F69" w:rsidP="00BC4F69">
      <w:pPr>
        <w:pStyle w:val="ListParagraph"/>
        <w:numPr>
          <w:ilvl w:val="0"/>
          <w:numId w:val="7"/>
        </w:numPr>
        <w:rPr>
          <w:rFonts w:eastAsiaTheme="minorHAnsi"/>
        </w:rPr>
      </w:pPr>
      <w:r>
        <w:t xml:space="preserve">Easier </w:t>
      </w:r>
      <w:proofErr w:type="spellStart"/>
      <w:r>
        <w:t>beamforming</w:t>
      </w:r>
      <w:proofErr w:type="spellEnd"/>
      <w:r>
        <w:t xml:space="preserve"> control: </w:t>
      </w:r>
      <w:r>
        <w:rPr>
          <w:rFonts w:eastAsiaTheme="minorEastAsia"/>
          <w:lang w:eastAsia="zh-CN"/>
        </w:rPr>
        <w:t>the first step uses a wider (more robust) beam while the second step uses a narrower beam (same as for data).</w:t>
      </w:r>
    </w:p>
    <w:p w14:paraId="1ACBE5FE" w14:textId="77777777" w:rsidR="00BC4F69" w:rsidRPr="00732A5C" w:rsidRDefault="00BC4F69" w:rsidP="00BC4F69">
      <w:pPr>
        <w:pStyle w:val="ListParagraph"/>
        <w:numPr>
          <w:ilvl w:val="0"/>
          <w:numId w:val="7"/>
        </w:numPr>
        <w:rPr>
          <w:rFonts w:eastAsiaTheme="minorHAnsi"/>
        </w:rPr>
      </w:pPr>
      <w:r>
        <w:rPr>
          <w:rFonts w:eastAsiaTheme="minorEastAsia"/>
          <w:lang w:eastAsia="zh-CN"/>
        </w:rPr>
        <w:t>S</w:t>
      </w:r>
      <w:r w:rsidRPr="00B11EF7">
        <w:rPr>
          <w:rFonts w:eastAsiaTheme="minorEastAsia"/>
          <w:lang w:eastAsia="zh-CN"/>
        </w:rPr>
        <w:t xml:space="preserve">eparate resource </w:t>
      </w:r>
      <w:r>
        <w:rPr>
          <w:rFonts w:eastAsiaTheme="minorEastAsia"/>
          <w:lang w:eastAsia="zh-CN"/>
        </w:rPr>
        <w:t xml:space="preserve">allocation </w:t>
      </w:r>
      <w:r w:rsidRPr="00B11EF7">
        <w:rPr>
          <w:rFonts w:eastAsiaTheme="minorEastAsia"/>
          <w:lang w:eastAsia="zh-CN"/>
        </w:rPr>
        <w:t xml:space="preserve">and MCS </w:t>
      </w:r>
      <w:r>
        <w:rPr>
          <w:rFonts w:eastAsiaTheme="minorEastAsia"/>
          <w:lang w:eastAsia="zh-CN"/>
        </w:rPr>
        <w:t xml:space="preserve">indication </w:t>
      </w:r>
      <w:r w:rsidRPr="00B11EF7">
        <w:rPr>
          <w:rFonts w:eastAsiaTheme="minorEastAsia"/>
          <w:lang w:eastAsia="zh-CN"/>
        </w:rPr>
        <w:t xml:space="preserve">in two steps </w:t>
      </w:r>
      <w:r>
        <w:rPr>
          <w:rFonts w:eastAsiaTheme="minorEastAsia"/>
          <w:lang w:eastAsia="zh-CN"/>
        </w:rPr>
        <w:t xml:space="preserve">can also be a benefit assuming </w:t>
      </w:r>
      <w:r w:rsidRPr="00B11EF7">
        <w:rPr>
          <w:rFonts w:eastAsiaTheme="minorEastAsia"/>
          <w:lang w:eastAsia="zh-CN"/>
        </w:rPr>
        <w:t>measurement and measurement report</w:t>
      </w:r>
      <w:r>
        <w:rPr>
          <w:rFonts w:eastAsiaTheme="minorEastAsia"/>
          <w:lang w:eastAsia="zh-CN"/>
        </w:rPr>
        <w:t>ing can be conducted in between.</w:t>
      </w:r>
    </w:p>
    <w:p w14:paraId="1B42F593" w14:textId="77777777" w:rsidR="00BC4F69" w:rsidRPr="00DB5A03" w:rsidRDefault="00BC4F69" w:rsidP="00BC4F69">
      <w:pPr>
        <w:pStyle w:val="ListParagraph"/>
        <w:numPr>
          <w:ilvl w:val="0"/>
          <w:numId w:val="7"/>
        </w:numPr>
        <w:rPr>
          <w:rFonts w:eastAsiaTheme="minorHAnsi"/>
        </w:rPr>
      </w:pPr>
      <w:r>
        <w:t>Dynamic change of transmission mode</w:t>
      </w:r>
    </w:p>
    <w:p w14:paraId="535BFEF2" w14:textId="77777777" w:rsidR="00BC4F69" w:rsidRPr="001741D8" w:rsidRDefault="00BC4F69" w:rsidP="00BC4F69">
      <w:pPr>
        <w:pStyle w:val="ListParagraph"/>
        <w:numPr>
          <w:ilvl w:val="0"/>
          <w:numId w:val="7"/>
        </w:numPr>
      </w:pPr>
      <w:r>
        <w:rPr>
          <w:rFonts w:eastAsia="PMingLiU"/>
          <w:color w:val="000000" w:themeColor="text1"/>
          <w:lang w:eastAsia="zh-TW"/>
        </w:rPr>
        <w:t>F</w:t>
      </w:r>
      <w:r w:rsidRPr="00374D59">
        <w:rPr>
          <w:rFonts w:eastAsia="PMingLiU" w:hint="eastAsia"/>
          <w:color w:val="000000" w:themeColor="text1"/>
          <w:lang w:eastAsia="zh-TW"/>
        </w:rPr>
        <w:t>orward compatibility</w:t>
      </w:r>
      <w:r>
        <w:rPr>
          <w:rFonts w:eastAsia="PMingLiU"/>
          <w:color w:val="000000" w:themeColor="text1"/>
          <w:lang w:eastAsia="zh-TW"/>
        </w:rPr>
        <w:t>: easier extension of the control channel capacity in the second-step DCI</w:t>
      </w:r>
    </w:p>
    <w:p w14:paraId="7C178ECA" w14:textId="77777777" w:rsidR="00BC4F69" w:rsidRDefault="00BC4F69" w:rsidP="004D4BCA">
      <w:pPr>
        <w:spacing w:after="200" w:line="276" w:lineRule="auto"/>
      </w:pPr>
    </w:p>
    <w:p w14:paraId="0B507F1B" w14:textId="66A18380" w:rsidR="00BC4F69" w:rsidRPr="003A61DB" w:rsidRDefault="00BC4F69" w:rsidP="004D4BCA">
      <w:pPr>
        <w:spacing w:after="200" w:line="276" w:lineRule="auto"/>
        <w:rPr>
          <w:b/>
        </w:rPr>
      </w:pPr>
      <w:r w:rsidRPr="003A61DB">
        <w:rPr>
          <w:b/>
        </w:rPr>
        <w:t>Observation 1:</w:t>
      </w:r>
    </w:p>
    <w:p w14:paraId="2A28E595" w14:textId="698FAA05" w:rsidR="00BC4F69" w:rsidRDefault="00BC4F69" w:rsidP="00BC4F69">
      <w:pPr>
        <w:pStyle w:val="ListParagraph"/>
        <w:numPr>
          <w:ilvl w:val="0"/>
          <w:numId w:val="10"/>
        </w:numPr>
        <w:spacing w:after="200" w:line="276" w:lineRule="auto"/>
      </w:pPr>
      <w:r>
        <w:t xml:space="preserve">A number of use cases have been identified </w:t>
      </w:r>
      <w:r w:rsidR="003A61DB">
        <w:t xml:space="preserve">where two (or multiple) steps DCI transmission </w:t>
      </w:r>
      <w:r w:rsidR="00BA6E64">
        <w:t>c</w:t>
      </w:r>
      <w:r w:rsidR="003A61DB">
        <w:t xml:space="preserve">ould have benefits over single-step DCI. Benefits were also seen in terms of forward </w:t>
      </w:r>
      <w:proofErr w:type="spellStart"/>
      <w:r w:rsidR="003A61DB">
        <w:t>compability</w:t>
      </w:r>
      <w:proofErr w:type="spellEnd"/>
      <w:r w:rsidR="003A61DB">
        <w:t>.</w:t>
      </w:r>
    </w:p>
    <w:p w14:paraId="2DF0787E" w14:textId="5C27AF71" w:rsidR="003A61DB" w:rsidRPr="003A61DB" w:rsidRDefault="00BA6E64" w:rsidP="00031C4E">
      <w:pPr>
        <w:spacing w:after="200" w:line="276" w:lineRule="auto"/>
      </w:pPr>
      <w:r>
        <w:t>C</w:t>
      </w:r>
      <w:r w:rsidR="00BC4F69">
        <w:t xml:space="preserve">ompanies also </w:t>
      </w:r>
      <w:r>
        <w:t>provided</w:t>
      </w:r>
      <w:r w:rsidR="00BC4F69">
        <w:t xml:space="preserve"> trade-offs and aspects that need further consideration for the support of two-step DCI</w:t>
      </w:r>
      <w:r w:rsidR="00031C4E">
        <w:t>, such as p</w:t>
      </w:r>
      <w:r w:rsidR="00BC4F69">
        <w:t xml:space="preserve">ower allocation </w:t>
      </w:r>
      <w:r w:rsidR="003A61DB">
        <w:t>optimization</w:t>
      </w:r>
      <w:r w:rsidR="00031C4E">
        <w:t>, in</w:t>
      </w:r>
      <w:r w:rsidR="003A61DB">
        <w:t>crease of total DCI bits</w:t>
      </w:r>
      <w:r w:rsidR="00031C4E">
        <w:t>, C</w:t>
      </w:r>
      <w:r w:rsidR="003A61DB">
        <w:t>RC overhead</w:t>
      </w:r>
      <w:r w:rsidR="00031C4E">
        <w:t xml:space="preserve">, </w:t>
      </w:r>
      <w:r w:rsidR="003A61DB" w:rsidRPr="00374D59">
        <w:rPr>
          <w:rFonts w:eastAsia="PMingLiU" w:hint="eastAsia"/>
          <w:color w:val="000000" w:themeColor="text1"/>
          <w:lang w:eastAsia="zh-TW"/>
        </w:rPr>
        <w:t>DCI blocking rate</w:t>
      </w:r>
      <w:r w:rsidR="00031C4E">
        <w:rPr>
          <w:rFonts w:eastAsia="PMingLiU"/>
          <w:color w:val="000000" w:themeColor="text1"/>
          <w:lang w:eastAsia="zh-TW"/>
        </w:rPr>
        <w:t>. A more complete list of metrics for the comparison of single and multi-step DCI is provided in section 2.6.</w:t>
      </w:r>
    </w:p>
    <w:p w14:paraId="3F504BF2" w14:textId="40E40C09" w:rsidR="00BA6E64" w:rsidRPr="0090614E" w:rsidRDefault="00BA6E64" w:rsidP="00BA6E64">
      <w:pPr>
        <w:pStyle w:val="BodyText"/>
        <w:spacing w:before="120"/>
        <w:rPr>
          <w:b/>
        </w:rPr>
      </w:pPr>
      <w:r w:rsidRPr="0090614E">
        <w:rPr>
          <w:b/>
        </w:rPr>
        <w:t xml:space="preserve">Proposal </w:t>
      </w:r>
      <w:r>
        <w:rPr>
          <w:b/>
        </w:rPr>
        <w:t>2</w:t>
      </w:r>
      <w:r w:rsidRPr="0090614E">
        <w:rPr>
          <w:b/>
        </w:rPr>
        <w:t>:</w:t>
      </w:r>
    </w:p>
    <w:p w14:paraId="25FB9358" w14:textId="3AB204ED" w:rsidR="00BA6E64" w:rsidRDefault="00BA6E64" w:rsidP="00BA6E64">
      <w:pPr>
        <w:pStyle w:val="BodyText"/>
        <w:numPr>
          <w:ilvl w:val="0"/>
          <w:numId w:val="11"/>
        </w:numPr>
        <w:spacing w:before="120"/>
      </w:pPr>
      <w:r>
        <w:t xml:space="preserve">Continue </w:t>
      </w:r>
      <w:r w:rsidR="00031C4E">
        <w:t xml:space="preserve">discussion on </w:t>
      </w:r>
      <w:r w:rsidR="00031C4E">
        <w:t xml:space="preserve">use cases and </w:t>
      </w:r>
      <w:r>
        <w:t xml:space="preserve">trade-offs </w:t>
      </w:r>
      <w:r w:rsidR="00031C4E">
        <w:t>of</w:t>
      </w:r>
      <w:r>
        <w:t xml:space="preserve"> two (or multiple) steps DCI transmission.</w:t>
      </w:r>
    </w:p>
    <w:p w14:paraId="70D46C63" w14:textId="090F7EA4" w:rsidR="004D4BCA" w:rsidRDefault="00BC4F69" w:rsidP="001D6CFD">
      <w:pPr>
        <w:pStyle w:val="Heading2"/>
      </w:pPr>
      <w:r>
        <w:t>F</w:t>
      </w:r>
      <w:r w:rsidR="001D6CFD" w:rsidRPr="001D6CFD">
        <w:t>unctional splits between the multiple steps</w:t>
      </w:r>
      <w:r>
        <w:t xml:space="preserve"> (i.e. wh</w:t>
      </w:r>
      <w:r w:rsidR="00031C4E">
        <w:t>ich part</w:t>
      </w:r>
      <w:r w:rsidR="001D6CFD" w:rsidRPr="001D6CFD">
        <w:t xml:space="preserve"> of the DCI in each step</w:t>
      </w:r>
      <w:r>
        <w:t>)</w:t>
      </w:r>
    </w:p>
    <w:p w14:paraId="3FAA1EAD" w14:textId="38983794" w:rsidR="00031C4E" w:rsidRDefault="004D4BCA" w:rsidP="00031C4E">
      <w:pPr>
        <w:spacing w:after="200" w:line="276" w:lineRule="auto"/>
      </w:pPr>
      <w:r>
        <w:t xml:space="preserve">In response to question </w:t>
      </w:r>
      <w:r w:rsidR="001D6CFD">
        <w:t>3</w:t>
      </w:r>
      <w:r w:rsidR="002912CF">
        <w:t>, companies provided initial views on possible splits of DCI information for the multiple control steps. Resource allocation of data and information necessary to start data demodulation were most commonly mentioned for the firs</w:t>
      </w:r>
      <w:r w:rsidR="00031C4E">
        <w:t xml:space="preserve">t </w:t>
      </w:r>
      <w:r w:rsidR="002912CF">
        <w:t xml:space="preserve">step DCI, as well as information related to decoding the second-step DCI (e.g. resource, format/payload, </w:t>
      </w:r>
      <w:proofErr w:type="spellStart"/>
      <w:r w:rsidR="002912CF">
        <w:t>etc</w:t>
      </w:r>
      <w:proofErr w:type="spellEnd"/>
      <w:r w:rsidR="002912CF">
        <w:t>). However, it is recommended to further progress on the use cases to gain a clearer picture of the possible splits of DCI information. A summary of responses is provided in the table below.</w:t>
      </w:r>
    </w:p>
    <w:tbl>
      <w:tblPr>
        <w:tblStyle w:val="TableGrid"/>
        <w:tblW w:w="0" w:type="auto"/>
        <w:tblLook w:val="04A0" w:firstRow="1" w:lastRow="0" w:firstColumn="1" w:lastColumn="0" w:noHBand="0" w:noVBand="1"/>
      </w:tblPr>
      <w:tblGrid>
        <w:gridCol w:w="1164"/>
        <w:gridCol w:w="3822"/>
        <w:gridCol w:w="4076"/>
      </w:tblGrid>
      <w:tr w:rsidR="00010A46" w14:paraId="1CBDE5E5" w14:textId="77777777" w:rsidTr="00010A46">
        <w:tc>
          <w:tcPr>
            <w:tcW w:w="1164" w:type="dxa"/>
          </w:tcPr>
          <w:p w14:paraId="10F40FA9" w14:textId="77777777" w:rsidR="00010A46" w:rsidRDefault="00010A46" w:rsidP="006B0CFB"/>
        </w:tc>
        <w:tc>
          <w:tcPr>
            <w:tcW w:w="3822" w:type="dxa"/>
          </w:tcPr>
          <w:p w14:paraId="7E096F01" w14:textId="77777777" w:rsidR="00010A46" w:rsidRDefault="00010A46" w:rsidP="006B0CFB">
            <w:r>
              <w:t>Step 1</w:t>
            </w:r>
          </w:p>
        </w:tc>
        <w:tc>
          <w:tcPr>
            <w:tcW w:w="4076" w:type="dxa"/>
          </w:tcPr>
          <w:p w14:paraId="4AF4646F" w14:textId="77777777" w:rsidR="00010A46" w:rsidRDefault="00010A46" w:rsidP="006B0CFB">
            <w:r>
              <w:t>Step 2</w:t>
            </w:r>
          </w:p>
        </w:tc>
      </w:tr>
      <w:tr w:rsidR="00010A46" w14:paraId="02802000" w14:textId="77777777" w:rsidTr="00010A46">
        <w:tc>
          <w:tcPr>
            <w:tcW w:w="1164" w:type="dxa"/>
          </w:tcPr>
          <w:p w14:paraId="3C29476D" w14:textId="77777777" w:rsidR="00010A46" w:rsidRDefault="00010A46" w:rsidP="006B0CFB">
            <w:r>
              <w:t>Qualcomm</w:t>
            </w:r>
          </w:p>
        </w:tc>
        <w:tc>
          <w:tcPr>
            <w:tcW w:w="3822" w:type="dxa"/>
          </w:tcPr>
          <w:p w14:paraId="16A5F425" w14:textId="77777777" w:rsidR="00010A46" w:rsidRDefault="00010A46" w:rsidP="006B0CFB">
            <w:r>
              <w:t>Demodulation related parameters, such as RA, antenna port usage (rank) and modulation order</w:t>
            </w:r>
          </w:p>
        </w:tc>
        <w:tc>
          <w:tcPr>
            <w:tcW w:w="4076" w:type="dxa"/>
          </w:tcPr>
          <w:p w14:paraId="7793F738" w14:textId="77777777" w:rsidR="00010A46" w:rsidRDefault="00010A46" w:rsidP="006B0CFB">
            <w:r>
              <w:t xml:space="preserve">The rest of the parameters, mainly related to the HARQ transmission, such as HARQ process ID, RVID, NDI, coding rate, </w:t>
            </w:r>
            <w:proofErr w:type="spellStart"/>
            <w:r>
              <w:t>etc</w:t>
            </w:r>
            <w:proofErr w:type="spellEnd"/>
          </w:p>
        </w:tc>
      </w:tr>
      <w:tr w:rsidR="00010A46" w14:paraId="3DA2DCB2" w14:textId="77777777" w:rsidTr="00010A46">
        <w:tc>
          <w:tcPr>
            <w:tcW w:w="1164" w:type="dxa"/>
          </w:tcPr>
          <w:p w14:paraId="08584ED5" w14:textId="77777777" w:rsidR="00010A46" w:rsidRDefault="00010A46" w:rsidP="006B0CFB">
            <w:proofErr w:type="spellStart"/>
            <w:r>
              <w:t>InterDigital</w:t>
            </w:r>
            <w:proofErr w:type="spellEnd"/>
          </w:p>
        </w:tc>
        <w:tc>
          <w:tcPr>
            <w:tcW w:w="3822" w:type="dxa"/>
          </w:tcPr>
          <w:p w14:paraId="3ED50903" w14:textId="77777777" w:rsidR="00010A46" w:rsidRDefault="00010A46" w:rsidP="006B0CFB">
            <w:r>
              <w:t>Frequency allocation, MCS and antenna information</w:t>
            </w:r>
          </w:p>
        </w:tc>
        <w:tc>
          <w:tcPr>
            <w:tcW w:w="4076" w:type="dxa"/>
          </w:tcPr>
          <w:p w14:paraId="0DC79B70" w14:textId="77777777" w:rsidR="00010A46" w:rsidRDefault="00010A46" w:rsidP="006B0CFB">
            <w:r>
              <w:t>HARQ information and possible MCS adjustment</w:t>
            </w:r>
          </w:p>
        </w:tc>
      </w:tr>
      <w:tr w:rsidR="00010A46" w14:paraId="6B3EEE54" w14:textId="77777777" w:rsidTr="00010A46">
        <w:tc>
          <w:tcPr>
            <w:tcW w:w="1164" w:type="dxa"/>
          </w:tcPr>
          <w:p w14:paraId="2BF97DAB" w14:textId="77777777" w:rsidR="00010A46" w:rsidRDefault="00010A46" w:rsidP="006B0CFB">
            <w:proofErr w:type="spellStart"/>
            <w:r>
              <w:t>Huwai</w:t>
            </w:r>
            <w:proofErr w:type="spellEnd"/>
            <w:r>
              <w:t xml:space="preserve"> alt1</w:t>
            </w:r>
          </w:p>
        </w:tc>
        <w:tc>
          <w:tcPr>
            <w:tcW w:w="3822" w:type="dxa"/>
          </w:tcPr>
          <w:p w14:paraId="1D56DD45" w14:textId="77777777" w:rsidR="00010A46" w:rsidRDefault="00010A46" w:rsidP="006B0CFB">
            <w:r>
              <w:rPr>
                <w:rFonts w:eastAsiaTheme="minorEastAsia"/>
                <w:kern w:val="2"/>
                <w:lang w:eastAsia="zh-CN"/>
              </w:rPr>
              <w:t>T</w:t>
            </w:r>
            <w:r w:rsidRPr="00197DF7">
              <w:rPr>
                <w:rFonts w:hint="eastAsia"/>
                <w:kern w:val="2"/>
                <w:lang w:eastAsia="zh-CN"/>
              </w:rPr>
              <w:t>ime-critical control information</w:t>
            </w:r>
            <w:r>
              <w:rPr>
                <w:rFonts w:eastAsiaTheme="minorEastAsia" w:hint="eastAsia"/>
                <w:kern w:val="2"/>
                <w:lang w:eastAsia="zh-CN"/>
              </w:rPr>
              <w:t>, such as resource allocation, DMRS related information, potential payload size of the second-step DCI</w:t>
            </w:r>
          </w:p>
        </w:tc>
        <w:tc>
          <w:tcPr>
            <w:tcW w:w="4076" w:type="dxa"/>
          </w:tcPr>
          <w:p w14:paraId="287352DF" w14:textId="77777777" w:rsidR="00010A46" w:rsidRDefault="00010A46" w:rsidP="006B0CFB">
            <w:r>
              <w:rPr>
                <w:rFonts w:eastAsiaTheme="minorEastAsia"/>
                <w:kern w:val="2"/>
                <w:lang w:eastAsia="zh-CN"/>
              </w:rPr>
              <w:t>T</w:t>
            </w:r>
            <w:r>
              <w:rPr>
                <w:rFonts w:eastAsiaTheme="minorEastAsia" w:hint="eastAsia"/>
                <w:kern w:val="2"/>
                <w:lang w:eastAsia="zh-CN"/>
              </w:rPr>
              <w:t xml:space="preserve">he rest of information, e.g. HARQ related </w:t>
            </w:r>
            <w:r>
              <w:rPr>
                <w:rFonts w:eastAsiaTheme="minorEastAsia"/>
                <w:kern w:val="2"/>
                <w:lang w:eastAsia="zh-CN"/>
              </w:rPr>
              <w:t>information</w:t>
            </w:r>
            <w:r>
              <w:rPr>
                <w:rFonts w:eastAsiaTheme="minorEastAsia" w:hint="eastAsia"/>
                <w:kern w:val="2"/>
                <w:lang w:eastAsia="zh-CN"/>
              </w:rPr>
              <w:t xml:space="preserve">, UL feedback </w:t>
            </w:r>
            <w:r>
              <w:rPr>
                <w:rFonts w:eastAsiaTheme="minorEastAsia"/>
                <w:kern w:val="2"/>
                <w:lang w:eastAsia="zh-CN"/>
              </w:rPr>
              <w:t>triggering</w:t>
            </w:r>
            <w:r>
              <w:rPr>
                <w:rFonts w:eastAsiaTheme="minorEastAsia" w:hint="eastAsia"/>
                <w:kern w:val="2"/>
                <w:lang w:eastAsia="zh-CN"/>
              </w:rPr>
              <w:t xml:space="preserve"> indication, </w:t>
            </w:r>
            <w:proofErr w:type="spellStart"/>
            <w:r>
              <w:rPr>
                <w:rFonts w:eastAsiaTheme="minorEastAsia" w:hint="eastAsia"/>
                <w:kern w:val="2"/>
                <w:lang w:eastAsia="zh-CN"/>
              </w:rPr>
              <w:t>etc</w:t>
            </w:r>
            <w:proofErr w:type="spellEnd"/>
          </w:p>
        </w:tc>
      </w:tr>
      <w:tr w:rsidR="00010A46" w14:paraId="095C06AF" w14:textId="77777777" w:rsidTr="00010A46">
        <w:tc>
          <w:tcPr>
            <w:tcW w:w="1164" w:type="dxa"/>
          </w:tcPr>
          <w:p w14:paraId="684A0AFE" w14:textId="77777777" w:rsidR="00010A46" w:rsidRDefault="00010A46" w:rsidP="006B0CFB">
            <w:r>
              <w:t>Huawei alt2</w:t>
            </w:r>
          </w:p>
        </w:tc>
        <w:tc>
          <w:tcPr>
            <w:tcW w:w="3822" w:type="dxa"/>
          </w:tcPr>
          <w:p w14:paraId="7B94A37D" w14:textId="77777777" w:rsidR="00010A46" w:rsidRDefault="00010A46" w:rsidP="006B0CFB">
            <w:r>
              <w:rPr>
                <w:rFonts w:eastAsiaTheme="minorEastAsia"/>
                <w:lang w:eastAsia="zh-CN"/>
              </w:rPr>
              <w:t>C</w:t>
            </w:r>
            <w:r w:rsidRPr="009D61B5">
              <w:rPr>
                <w:rFonts w:eastAsiaTheme="minorEastAsia"/>
                <w:lang w:eastAsia="zh-CN"/>
              </w:rPr>
              <w:t>ontrol information that relates to data reception/decoding directly</w:t>
            </w:r>
            <w:r>
              <w:rPr>
                <w:rFonts w:eastAsiaTheme="minorEastAsia"/>
                <w:lang w:eastAsia="zh-CN"/>
              </w:rPr>
              <w:t xml:space="preserve">, </w:t>
            </w:r>
            <w:r w:rsidRPr="009D61B5">
              <w:rPr>
                <w:rFonts w:eastAsiaTheme="minorEastAsia"/>
                <w:lang w:eastAsia="zh-CN"/>
              </w:rPr>
              <w:t>e.g. resource allocation, HARQ process ID, NDI, MCS</w:t>
            </w:r>
          </w:p>
        </w:tc>
        <w:tc>
          <w:tcPr>
            <w:tcW w:w="4076" w:type="dxa"/>
          </w:tcPr>
          <w:p w14:paraId="1050DDDC" w14:textId="77777777" w:rsidR="00010A46" w:rsidRDefault="00010A46" w:rsidP="006B0CFB">
            <w:r>
              <w:rPr>
                <w:rFonts w:eastAsiaTheme="minorEastAsia"/>
                <w:lang w:eastAsia="zh-CN"/>
              </w:rPr>
              <w:t>C</w:t>
            </w:r>
            <w:r w:rsidRPr="009D61B5">
              <w:rPr>
                <w:rFonts w:eastAsiaTheme="minorEastAsia"/>
                <w:lang w:eastAsia="zh-CN"/>
              </w:rPr>
              <w:t xml:space="preserve">ontrol information that does not related to data reception/decoding directly, e.g. HARQ feedback information, UL feedback triggering indication, </w:t>
            </w:r>
            <w:proofErr w:type="spellStart"/>
            <w:r w:rsidRPr="009D61B5">
              <w:rPr>
                <w:rFonts w:eastAsiaTheme="minorEastAsia"/>
                <w:lang w:eastAsia="zh-CN"/>
              </w:rPr>
              <w:t>etc</w:t>
            </w:r>
            <w:proofErr w:type="spellEnd"/>
          </w:p>
        </w:tc>
      </w:tr>
      <w:tr w:rsidR="00010A46" w14:paraId="64C92601" w14:textId="77777777" w:rsidTr="00010A46">
        <w:tc>
          <w:tcPr>
            <w:tcW w:w="1164" w:type="dxa"/>
          </w:tcPr>
          <w:p w14:paraId="2A791F2C" w14:textId="77777777" w:rsidR="00010A46" w:rsidRDefault="00010A46" w:rsidP="006B0CFB">
            <w:r>
              <w:t>Huawei alt3</w:t>
            </w:r>
          </w:p>
        </w:tc>
        <w:tc>
          <w:tcPr>
            <w:tcW w:w="3822" w:type="dxa"/>
          </w:tcPr>
          <w:p w14:paraId="03ADAC49" w14:textId="77777777" w:rsidR="00010A46" w:rsidRDefault="00010A46" w:rsidP="006B0CFB">
            <w:r>
              <w:rPr>
                <w:rFonts w:eastAsiaTheme="minorEastAsia"/>
                <w:lang w:eastAsia="zh-CN"/>
              </w:rPr>
              <w:t>O</w:t>
            </w:r>
            <w:r w:rsidRPr="009D61B5">
              <w:rPr>
                <w:rFonts w:eastAsiaTheme="minorEastAsia"/>
                <w:lang w:eastAsia="zh-CN"/>
              </w:rPr>
              <w:t>riginal scheduling information</w:t>
            </w:r>
          </w:p>
        </w:tc>
        <w:tc>
          <w:tcPr>
            <w:tcW w:w="4076" w:type="dxa"/>
          </w:tcPr>
          <w:p w14:paraId="38B72311" w14:textId="77777777" w:rsidR="00010A46" w:rsidRDefault="00010A46" w:rsidP="006B0CFB">
            <w:r>
              <w:rPr>
                <w:rFonts w:eastAsiaTheme="minorEastAsia"/>
                <w:lang w:eastAsia="zh-CN"/>
              </w:rPr>
              <w:t>P</w:t>
            </w:r>
            <w:r w:rsidRPr="009D61B5">
              <w:rPr>
                <w:rFonts w:eastAsiaTheme="minorEastAsia"/>
                <w:lang w:eastAsia="zh-CN"/>
              </w:rPr>
              <w:t>otential resource adjustment</w:t>
            </w:r>
          </w:p>
        </w:tc>
      </w:tr>
      <w:tr w:rsidR="00010A46" w14:paraId="71168F3E" w14:textId="77777777" w:rsidTr="00010A46">
        <w:tc>
          <w:tcPr>
            <w:tcW w:w="1164" w:type="dxa"/>
          </w:tcPr>
          <w:p w14:paraId="13C3E49C" w14:textId="77777777" w:rsidR="00010A46" w:rsidRDefault="00010A46" w:rsidP="006B0CFB">
            <w:proofErr w:type="spellStart"/>
            <w:r>
              <w:t>Xinwei</w:t>
            </w:r>
            <w:proofErr w:type="spellEnd"/>
          </w:p>
        </w:tc>
        <w:tc>
          <w:tcPr>
            <w:tcW w:w="3822" w:type="dxa"/>
          </w:tcPr>
          <w:p w14:paraId="5D25EBE4" w14:textId="77777777" w:rsidR="00010A46" w:rsidRDefault="00010A46" w:rsidP="006B0CFB">
            <w:r>
              <w:t xml:space="preserve">Slot type information, </w:t>
            </w:r>
            <w:r>
              <w:rPr>
                <w:rFonts w:eastAsiaTheme="minorEastAsia" w:hint="eastAsia"/>
                <w:lang w:eastAsia="zh-CN"/>
              </w:rPr>
              <w:t>how to decode the second stage control</w:t>
            </w:r>
            <w:r>
              <w:rPr>
                <w:rFonts w:eastAsiaTheme="minorEastAsia"/>
                <w:lang w:eastAsia="zh-CN"/>
              </w:rPr>
              <w:t>, basic demodulation information for data, UL control related information</w:t>
            </w:r>
          </w:p>
        </w:tc>
        <w:tc>
          <w:tcPr>
            <w:tcW w:w="4076" w:type="dxa"/>
          </w:tcPr>
          <w:p w14:paraId="12D78503" w14:textId="77777777" w:rsidR="00010A46" w:rsidRDefault="00010A46" w:rsidP="006B0CFB"/>
        </w:tc>
      </w:tr>
      <w:tr w:rsidR="00010A46" w14:paraId="5B7DEF76" w14:textId="77777777" w:rsidTr="00010A46">
        <w:tc>
          <w:tcPr>
            <w:tcW w:w="1164" w:type="dxa"/>
          </w:tcPr>
          <w:p w14:paraId="09821E7C" w14:textId="77777777" w:rsidR="00010A46" w:rsidRDefault="00010A46" w:rsidP="006B0CFB">
            <w:r>
              <w:t>Panasonic</w:t>
            </w:r>
          </w:p>
        </w:tc>
        <w:tc>
          <w:tcPr>
            <w:tcW w:w="3822" w:type="dxa"/>
          </w:tcPr>
          <w:p w14:paraId="5FD83052" w14:textId="77777777" w:rsidR="00010A46" w:rsidRDefault="00010A46" w:rsidP="006B0CFB">
            <w:r>
              <w:rPr>
                <w:rFonts w:hint="eastAsia"/>
                <w:lang w:eastAsia="ja-JP"/>
              </w:rPr>
              <w:t xml:space="preserve">Part of control may be sent in </w:t>
            </w:r>
            <w:r w:rsidRPr="00EB34B7">
              <w:rPr>
                <w:lang w:eastAsia="ja-JP"/>
              </w:rPr>
              <w:t>"PCFICH like signal"</w:t>
            </w:r>
          </w:p>
        </w:tc>
        <w:tc>
          <w:tcPr>
            <w:tcW w:w="4076" w:type="dxa"/>
          </w:tcPr>
          <w:p w14:paraId="03C29940" w14:textId="77777777" w:rsidR="00010A46" w:rsidRDefault="00010A46" w:rsidP="006B0CFB"/>
        </w:tc>
      </w:tr>
      <w:tr w:rsidR="00010A46" w14:paraId="2B4C770A" w14:textId="77777777" w:rsidTr="00010A46">
        <w:tc>
          <w:tcPr>
            <w:tcW w:w="1164" w:type="dxa"/>
          </w:tcPr>
          <w:p w14:paraId="09585916" w14:textId="77777777" w:rsidR="00010A46" w:rsidRDefault="00010A46" w:rsidP="006B0CFB">
            <w:proofErr w:type="spellStart"/>
            <w:r>
              <w:t>Mediatek</w:t>
            </w:r>
            <w:proofErr w:type="spellEnd"/>
          </w:p>
        </w:tc>
        <w:tc>
          <w:tcPr>
            <w:tcW w:w="3822" w:type="dxa"/>
          </w:tcPr>
          <w:p w14:paraId="1D5E64F4" w14:textId="77777777" w:rsidR="00010A46" w:rsidRPr="00374D59" w:rsidRDefault="00010A46" w:rsidP="006B0CFB">
            <w:pPr>
              <w:rPr>
                <w:rFonts w:eastAsia="PMingLiU" w:hint="eastAsia"/>
                <w:color w:val="000000" w:themeColor="text1"/>
                <w:lang w:eastAsia="zh-TW"/>
              </w:rPr>
            </w:pPr>
            <w:r>
              <w:rPr>
                <w:rFonts w:eastAsia="PMingLiU"/>
                <w:color w:val="000000" w:themeColor="text1"/>
                <w:lang w:eastAsia="zh-TW"/>
              </w:rPr>
              <w:t xml:space="preserve">Unicast or multicast: indicate </w:t>
            </w:r>
            <w:r w:rsidRPr="00374D59">
              <w:rPr>
                <w:rFonts w:eastAsia="PMingLiU" w:hint="eastAsia"/>
                <w:color w:val="000000" w:themeColor="text1"/>
                <w:lang w:eastAsia="zh-TW"/>
              </w:rPr>
              <w:t>at least resource allocation information</w:t>
            </w:r>
          </w:p>
        </w:tc>
        <w:tc>
          <w:tcPr>
            <w:tcW w:w="4076" w:type="dxa"/>
          </w:tcPr>
          <w:p w14:paraId="4953B4D0" w14:textId="77777777" w:rsidR="00010A46" w:rsidRPr="00374D59" w:rsidRDefault="00010A46" w:rsidP="006B0CFB">
            <w:pPr>
              <w:rPr>
                <w:rFonts w:eastAsia="PMingLiU"/>
                <w:color w:val="000000" w:themeColor="text1"/>
                <w:lang w:eastAsia="zh-TW"/>
              </w:rPr>
            </w:pPr>
            <w:r>
              <w:rPr>
                <w:rFonts w:eastAsia="PMingLiU"/>
                <w:color w:val="000000" w:themeColor="text1"/>
                <w:lang w:eastAsia="zh-TW"/>
              </w:rPr>
              <w:t>D</w:t>
            </w:r>
            <w:r w:rsidRPr="00374D59">
              <w:rPr>
                <w:rFonts w:eastAsia="PMingLiU" w:hint="eastAsia"/>
                <w:color w:val="000000" w:themeColor="text1"/>
                <w:lang w:eastAsia="zh-TW"/>
              </w:rPr>
              <w:t>ata transmission/HARQ related scheduling information and assistance in</w:t>
            </w:r>
            <w:r>
              <w:rPr>
                <w:rFonts w:eastAsia="PMingLiU" w:hint="eastAsia"/>
                <w:color w:val="000000" w:themeColor="text1"/>
                <w:lang w:eastAsia="zh-TW"/>
              </w:rPr>
              <w:t>formation for advanced receiver</w:t>
            </w:r>
          </w:p>
        </w:tc>
      </w:tr>
      <w:tr w:rsidR="00010A46" w14:paraId="76D7E9F1" w14:textId="77777777" w:rsidTr="00010A46">
        <w:tc>
          <w:tcPr>
            <w:tcW w:w="1164" w:type="dxa"/>
          </w:tcPr>
          <w:p w14:paraId="2F7F8E8E" w14:textId="77777777" w:rsidR="00010A46" w:rsidRDefault="00010A46" w:rsidP="006B0CFB">
            <w:proofErr w:type="spellStart"/>
            <w:r>
              <w:t>Convida</w:t>
            </w:r>
            <w:proofErr w:type="spellEnd"/>
          </w:p>
        </w:tc>
        <w:tc>
          <w:tcPr>
            <w:tcW w:w="3822" w:type="dxa"/>
          </w:tcPr>
          <w:p w14:paraId="4B8CA1D8" w14:textId="77777777" w:rsidR="00010A46" w:rsidRDefault="00010A46" w:rsidP="006B0CFB">
            <w:r w:rsidRPr="00374D59">
              <w:rPr>
                <w:rFonts w:eastAsia="PMingLiU"/>
                <w:color w:val="000000" w:themeColor="text1"/>
                <w:lang w:eastAsia="zh-TW"/>
              </w:rPr>
              <w:t>Information related to the format/payload of the second step DCI</w:t>
            </w:r>
            <w:r>
              <w:rPr>
                <w:rFonts w:eastAsia="PMingLiU"/>
                <w:color w:val="000000" w:themeColor="text1"/>
                <w:lang w:eastAsia="zh-TW"/>
              </w:rPr>
              <w:t xml:space="preserve">, </w:t>
            </w:r>
            <w:r w:rsidRPr="00374D59">
              <w:rPr>
                <w:rFonts w:eastAsia="PMingLiU"/>
                <w:color w:val="000000" w:themeColor="text1"/>
                <w:lang w:eastAsia="zh-TW"/>
              </w:rPr>
              <w:t>Information related to the location of the second step DCI</w:t>
            </w:r>
            <w:r>
              <w:rPr>
                <w:rFonts w:eastAsia="PMingLiU"/>
                <w:color w:val="000000" w:themeColor="text1"/>
                <w:lang w:eastAsia="zh-TW"/>
              </w:rPr>
              <w:t>, t</w:t>
            </w:r>
            <w:r w:rsidRPr="00F66D4A">
              <w:rPr>
                <w:rFonts w:eastAsia="PMingLiU"/>
                <w:color w:val="000000" w:themeColor="text1"/>
                <w:lang w:eastAsia="zh-TW"/>
              </w:rPr>
              <w:t>ransmission mode indicator</w:t>
            </w:r>
            <w:r>
              <w:rPr>
                <w:rFonts w:eastAsia="PMingLiU"/>
                <w:color w:val="000000" w:themeColor="text1"/>
                <w:lang w:eastAsia="zh-TW"/>
              </w:rPr>
              <w:t xml:space="preserve"> </w:t>
            </w:r>
          </w:p>
        </w:tc>
        <w:tc>
          <w:tcPr>
            <w:tcW w:w="4076" w:type="dxa"/>
          </w:tcPr>
          <w:p w14:paraId="6D29C783" w14:textId="77777777" w:rsidR="00010A46" w:rsidRDefault="00010A46" w:rsidP="006B0CFB">
            <w:r>
              <w:rPr>
                <w:rFonts w:eastAsia="PMingLiU"/>
                <w:color w:val="000000" w:themeColor="text1"/>
                <w:lang w:eastAsia="zh-TW"/>
              </w:rPr>
              <w:t>A</w:t>
            </w:r>
            <w:r w:rsidRPr="00374D59">
              <w:rPr>
                <w:rFonts w:eastAsia="PMingLiU"/>
                <w:color w:val="000000" w:themeColor="text1"/>
                <w:lang w:eastAsia="zh-TW"/>
              </w:rPr>
              <w:t>ll other information related to data transmission</w:t>
            </w:r>
          </w:p>
        </w:tc>
      </w:tr>
      <w:tr w:rsidR="00010A46" w14:paraId="03750F81" w14:textId="77777777" w:rsidTr="00010A46">
        <w:tc>
          <w:tcPr>
            <w:tcW w:w="1164" w:type="dxa"/>
          </w:tcPr>
          <w:p w14:paraId="5436BE68" w14:textId="77777777" w:rsidR="00010A46" w:rsidRDefault="00010A46" w:rsidP="006B0CFB">
            <w:r>
              <w:rPr>
                <w:rFonts w:hint="eastAsia"/>
                <w:lang w:eastAsia="ja-JP"/>
              </w:rPr>
              <w:lastRenderedPageBreak/>
              <w:t>Fujitsu</w:t>
            </w:r>
            <w:r>
              <w:rPr>
                <w:lang w:eastAsia="ja-JP"/>
              </w:rPr>
              <w:t xml:space="preserve"> alt1</w:t>
            </w:r>
          </w:p>
        </w:tc>
        <w:tc>
          <w:tcPr>
            <w:tcW w:w="3822" w:type="dxa"/>
          </w:tcPr>
          <w:p w14:paraId="53337F5C" w14:textId="77777777" w:rsidR="00010A46" w:rsidRDefault="00010A46" w:rsidP="006B0CFB">
            <w:r>
              <w:t xml:space="preserve">Urgent control information, such as resource allocation, </w:t>
            </w:r>
            <w:proofErr w:type="spellStart"/>
            <w:r>
              <w:t>etc</w:t>
            </w:r>
            <w:proofErr w:type="spellEnd"/>
          </w:p>
        </w:tc>
        <w:tc>
          <w:tcPr>
            <w:tcW w:w="4076" w:type="dxa"/>
          </w:tcPr>
          <w:p w14:paraId="79A9D59E" w14:textId="77777777" w:rsidR="00010A46" w:rsidRDefault="00010A46" w:rsidP="006B0CFB">
            <w:r>
              <w:t>HARQ information, MCS, Transmission power</w:t>
            </w:r>
          </w:p>
        </w:tc>
      </w:tr>
      <w:tr w:rsidR="00010A46" w14:paraId="6EDB990D" w14:textId="77777777" w:rsidTr="00010A46">
        <w:tc>
          <w:tcPr>
            <w:tcW w:w="1164" w:type="dxa"/>
          </w:tcPr>
          <w:p w14:paraId="3CE07A24" w14:textId="77777777" w:rsidR="00010A46" w:rsidRDefault="00010A46" w:rsidP="006B0CFB">
            <w:r>
              <w:rPr>
                <w:rFonts w:hint="eastAsia"/>
                <w:lang w:eastAsia="ja-JP"/>
              </w:rPr>
              <w:t>Fujitsu</w:t>
            </w:r>
            <w:r>
              <w:rPr>
                <w:lang w:eastAsia="ja-JP"/>
              </w:rPr>
              <w:t xml:space="preserve"> alt2</w:t>
            </w:r>
          </w:p>
        </w:tc>
        <w:tc>
          <w:tcPr>
            <w:tcW w:w="3822" w:type="dxa"/>
          </w:tcPr>
          <w:p w14:paraId="0ABA8C5A" w14:textId="77777777" w:rsidR="00010A46" w:rsidRDefault="00010A46" w:rsidP="006B0CFB">
            <w:r>
              <w:t xml:space="preserve">Urgent control information, such as resource allocation, </w:t>
            </w:r>
            <w:proofErr w:type="spellStart"/>
            <w:r>
              <w:t>etc</w:t>
            </w:r>
            <w:proofErr w:type="spellEnd"/>
          </w:p>
        </w:tc>
        <w:tc>
          <w:tcPr>
            <w:tcW w:w="4076" w:type="dxa"/>
          </w:tcPr>
          <w:p w14:paraId="31A700EF" w14:textId="77777777" w:rsidR="00010A46" w:rsidRDefault="00010A46" w:rsidP="006B0CFB">
            <w:r>
              <w:rPr>
                <w:rFonts w:eastAsiaTheme="minorEastAsia"/>
                <w:lang w:eastAsia="zh-CN"/>
              </w:rPr>
              <w:t xml:space="preserve">Indication on </w:t>
            </w:r>
            <w:r w:rsidRPr="009D61B5">
              <w:rPr>
                <w:rFonts w:eastAsiaTheme="minorEastAsia"/>
                <w:lang w:eastAsia="zh-CN"/>
              </w:rPr>
              <w:t xml:space="preserve">the </w:t>
            </w:r>
            <w:r>
              <w:rPr>
                <w:rFonts w:eastAsiaTheme="minorEastAsia"/>
                <w:lang w:eastAsia="zh-CN"/>
              </w:rPr>
              <w:t>possible</w:t>
            </w:r>
            <w:r w:rsidRPr="009D61B5">
              <w:rPr>
                <w:rFonts w:eastAsiaTheme="minorEastAsia"/>
                <w:lang w:eastAsia="zh-CN"/>
              </w:rPr>
              <w:t xml:space="preserve"> resource adjustment for this UE</w:t>
            </w:r>
            <w:r>
              <w:rPr>
                <w:rFonts w:eastAsiaTheme="minorEastAsia"/>
                <w:lang w:eastAsia="zh-CN"/>
              </w:rPr>
              <w:t xml:space="preserve">, e.g., reallocating </w:t>
            </w:r>
            <w:r w:rsidRPr="009D61B5">
              <w:rPr>
                <w:rFonts w:eastAsiaTheme="minorEastAsia"/>
                <w:lang w:eastAsia="zh-CN"/>
              </w:rPr>
              <w:t>part of the</w:t>
            </w:r>
            <w:r>
              <w:rPr>
                <w:rFonts w:eastAsiaTheme="minorEastAsia"/>
                <w:lang w:eastAsia="zh-CN"/>
              </w:rPr>
              <w:t xml:space="preserve"> previously</w:t>
            </w:r>
            <w:r w:rsidRPr="009D61B5">
              <w:rPr>
                <w:rFonts w:eastAsiaTheme="minorEastAsia"/>
                <w:lang w:eastAsia="zh-CN"/>
              </w:rPr>
              <w:t xml:space="preserve"> allocated resources to other UE(s)</w:t>
            </w:r>
            <w:r>
              <w:rPr>
                <w:rFonts w:eastAsiaTheme="minorEastAsia"/>
                <w:lang w:eastAsia="zh-CN"/>
              </w:rPr>
              <w:t xml:space="preserve"> or to other services of the same UE. Here, </w:t>
            </w:r>
            <w:r>
              <w:rPr>
                <w:rFonts w:eastAsiaTheme="minorEastAsia" w:hint="eastAsia"/>
              </w:rPr>
              <w:t>the reallocation includes the transmission direction change, i.e., DL to UL or vi</w:t>
            </w:r>
            <w:r>
              <w:rPr>
                <w:rFonts w:eastAsiaTheme="minorEastAsia"/>
              </w:rPr>
              <w:t>c</w:t>
            </w:r>
            <w:r>
              <w:rPr>
                <w:rFonts w:eastAsiaTheme="minorEastAsia" w:hint="eastAsia"/>
              </w:rPr>
              <w:t>e vers</w:t>
            </w:r>
            <w:r>
              <w:rPr>
                <w:rFonts w:eastAsiaTheme="minorEastAsia"/>
              </w:rPr>
              <w:t>a</w:t>
            </w:r>
          </w:p>
        </w:tc>
      </w:tr>
      <w:tr w:rsidR="00010A46" w14:paraId="76389F9B" w14:textId="77777777" w:rsidTr="00010A46">
        <w:tc>
          <w:tcPr>
            <w:tcW w:w="1164" w:type="dxa"/>
          </w:tcPr>
          <w:p w14:paraId="798B8BD1" w14:textId="77777777" w:rsidR="00010A46" w:rsidRDefault="00010A46" w:rsidP="006B0CFB">
            <w:r>
              <w:t>Intel</w:t>
            </w:r>
          </w:p>
        </w:tc>
        <w:tc>
          <w:tcPr>
            <w:tcW w:w="3822" w:type="dxa"/>
          </w:tcPr>
          <w:p w14:paraId="797FDA1E" w14:textId="77777777" w:rsidR="00010A46" w:rsidRDefault="00010A46" w:rsidP="006B0CFB">
            <w:r>
              <w:rPr>
                <w:rFonts w:eastAsiaTheme="minorEastAsia"/>
                <w:lang w:eastAsia="zh-CN"/>
              </w:rPr>
              <w:t xml:space="preserve">Resource scheduling, </w:t>
            </w:r>
            <w:proofErr w:type="spellStart"/>
            <w:r>
              <w:rPr>
                <w:rFonts w:eastAsiaTheme="minorEastAsia"/>
                <w:lang w:eastAsia="zh-CN"/>
              </w:rPr>
              <w:t>subframe</w:t>
            </w:r>
            <w:proofErr w:type="spellEnd"/>
            <w:r>
              <w:rPr>
                <w:rFonts w:eastAsiaTheme="minorEastAsia"/>
                <w:lang w:eastAsia="zh-CN"/>
              </w:rPr>
              <w:t xml:space="preserve"> structure, and MIMO-related information</w:t>
            </w:r>
          </w:p>
        </w:tc>
        <w:tc>
          <w:tcPr>
            <w:tcW w:w="4076" w:type="dxa"/>
          </w:tcPr>
          <w:p w14:paraId="38DFA137" w14:textId="77777777" w:rsidR="00010A46" w:rsidRDefault="00010A46" w:rsidP="006B0CFB">
            <w:r>
              <w:rPr>
                <w:rFonts w:eastAsiaTheme="minorEastAsia"/>
                <w:lang w:eastAsia="zh-CN"/>
              </w:rPr>
              <w:t>The rest of the control information including MCS and HARQ-related information</w:t>
            </w:r>
          </w:p>
        </w:tc>
      </w:tr>
      <w:tr w:rsidR="00010A46" w14:paraId="32AF24EF" w14:textId="77777777" w:rsidTr="00010A46">
        <w:tc>
          <w:tcPr>
            <w:tcW w:w="1164" w:type="dxa"/>
          </w:tcPr>
          <w:p w14:paraId="754FFB56" w14:textId="77777777" w:rsidR="00010A46" w:rsidRDefault="00010A46" w:rsidP="006B0CFB">
            <w:r>
              <w:t>LGE</w:t>
            </w:r>
          </w:p>
        </w:tc>
        <w:tc>
          <w:tcPr>
            <w:tcW w:w="3822" w:type="dxa"/>
          </w:tcPr>
          <w:p w14:paraId="186A002A" w14:textId="77777777" w:rsidR="00010A46" w:rsidRDefault="00010A46" w:rsidP="006B0CFB">
            <w:r>
              <w:rPr>
                <w:rFonts w:eastAsia="Malgun Gothic"/>
                <w:lang w:eastAsia="ko-KR"/>
              </w:rPr>
              <w:t>T</w:t>
            </w:r>
            <w:r w:rsidRPr="005A3A14">
              <w:rPr>
                <w:rFonts w:eastAsia="Malgun Gothic"/>
                <w:lang w:eastAsia="ko-KR"/>
              </w:rPr>
              <w:t>he resource location of control region for second level DCI</w:t>
            </w:r>
          </w:p>
        </w:tc>
        <w:tc>
          <w:tcPr>
            <w:tcW w:w="4076" w:type="dxa"/>
          </w:tcPr>
          <w:p w14:paraId="359510B8" w14:textId="77777777" w:rsidR="00010A46" w:rsidRDefault="00010A46" w:rsidP="006B0CFB">
            <w:r>
              <w:rPr>
                <w:rFonts w:eastAsia="Malgun Gothic"/>
                <w:lang w:eastAsia="ko-KR"/>
              </w:rPr>
              <w:t>S</w:t>
            </w:r>
            <w:r w:rsidRPr="005A3A14">
              <w:rPr>
                <w:rFonts w:eastAsia="Malgun Gothic"/>
                <w:lang w:eastAsia="ko-KR"/>
              </w:rPr>
              <w:t>econd level DCI used for mini-slot scheduling similar to LR discussion</w:t>
            </w:r>
          </w:p>
        </w:tc>
      </w:tr>
    </w:tbl>
    <w:p w14:paraId="7138D0DE" w14:textId="77777777" w:rsidR="002912CF" w:rsidRDefault="002912CF" w:rsidP="004D4BCA">
      <w:pPr>
        <w:spacing w:after="200" w:line="276" w:lineRule="auto"/>
      </w:pPr>
    </w:p>
    <w:p w14:paraId="32191970" w14:textId="77777777" w:rsidR="00031C4E" w:rsidRPr="0090614E" w:rsidRDefault="00031C4E" w:rsidP="00031C4E">
      <w:pPr>
        <w:pStyle w:val="BodyText"/>
        <w:spacing w:before="120"/>
        <w:rPr>
          <w:b/>
        </w:rPr>
      </w:pPr>
      <w:r w:rsidRPr="0090614E">
        <w:rPr>
          <w:b/>
        </w:rPr>
        <w:t xml:space="preserve">Proposal </w:t>
      </w:r>
      <w:r>
        <w:rPr>
          <w:b/>
        </w:rPr>
        <w:t>3</w:t>
      </w:r>
      <w:r w:rsidRPr="0090614E">
        <w:rPr>
          <w:b/>
        </w:rPr>
        <w:t>:</w:t>
      </w:r>
    </w:p>
    <w:p w14:paraId="7C67B85F" w14:textId="07F19A29" w:rsidR="00031C4E" w:rsidRDefault="00031C4E" w:rsidP="00031C4E">
      <w:pPr>
        <w:pStyle w:val="ListParagraph"/>
        <w:numPr>
          <w:ilvl w:val="0"/>
          <w:numId w:val="11"/>
        </w:numPr>
        <w:spacing w:after="200" w:line="276" w:lineRule="auto"/>
      </w:pPr>
      <w:r>
        <w:t>Continue discussion on the DCI content split between the two (or multiple) steps DCI transmissions.</w:t>
      </w:r>
    </w:p>
    <w:p w14:paraId="0573394C" w14:textId="7AEBF5F5" w:rsidR="004D4BCA" w:rsidRDefault="001D6CFD" w:rsidP="001D6CFD">
      <w:pPr>
        <w:pStyle w:val="Heading2"/>
      </w:pPr>
      <w:r>
        <w:t>I</w:t>
      </w:r>
      <w:r w:rsidRPr="001D6CFD">
        <w:t>ndicati</w:t>
      </w:r>
      <w:r>
        <w:t>on of</w:t>
      </w:r>
      <w:r w:rsidRPr="001D6CFD">
        <w:t xml:space="preserve"> resources and information necessary for decoding the second</w:t>
      </w:r>
      <w:r>
        <w:t xml:space="preserve"> step DCI</w:t>
      </w:r>
    </w:p>
    <w:p w14:paraId="183F48DA" w14:textId="77777777" w:rsidR="006B0CFB" w:rsidRDefault="004D4BCA" w:rsidP="004D4BCA">
      <w:pPr>
        <w:spacing w:after="200" w:line="276" w:lineRule="auto"/>
      </w:pPr>
      <w:r>
        <w:t xml:space="preserve">In response to question </w:t>
      </w:r>
      <w:r w:rsidR="001D6CFD">
        <w:t>4</w:t>
      </w:r>
      <w:r w:rsidR="006B0CFB">
        <w:t>, there seems to be consistent views that the first step DCI is blindly decoded in an OFDM symbol of the DL control region, which may be the first OFDM symbol of the control region. One other proposal was that the first step DCI is transmitted in a mini-</w:t>
      </w:r>
      <w:proofErr w:type="spellStart"/>
      <w:r w:rsidR="006B0CFB">
        <w:t>slot.</w:t>
      </w:r>
    </w:p>
    <w:p w14:paraId="133F7B8B" w14:textId="7A3E0AB7" w:rsidR="004D4BCA" w:rsidRDefault="006B0CFB" w:rsidP="004D4BCA">
      <w:pPr>
        <w:spacing w:after="200" w:line="276" w:lineRule="auto"/>
      </w:pPr>
      <w:proofErr w:type="spellEnd"/>
      <w:r>
        <w:t>Several options were proposed for how to indicate the resource where the UE can find the second step DCI:</w:t>
      </w:r>
    </w:p>
    <w:p w14:paraId="10A08C96" w14:textId="2045A3DC" w:rsidR="006B0CFB" w:rsidRDefault="006B0CFB" w:rsidP="004D4BCA">
      <w:pPr>
        <w:spacing w:after="200" w:line="276" w:lineRule="auto"/>
      </w:pPr>
      <w:r>
        <w:t>Alt1: In a later control OFDM symbol (including the case with a split control OFDM symbol)</w:t>
      </w:r>
    </w:p>
    <w:p w14:paraId="43A7D95E" w14:textId="480A2170" w:rsidR="006B0CFB" w:rsidRDefault="006B0CFB" w:rsidP="006B0CFB">
      <w:pPr>
        <w:pStyle w:val="ListParagraph"/>
        <w:numPr>
          <w:ilvl w:val="0"/>
          <w:numId w:val="13"/>
        </w:numPr>
        <w:spacing w:after="200" w:line="276" w:lineRule="auto"/>
      </w:pPr>
      <w:r>
        <w:t>Alt1a: same PRB as first step DCI (for UE</w:t>
      </w:r>
      <w:r w:rsidR="00173687">
        <w:t>-</w:t>
      </w:r>
      <w:r>
        <w:t xml:space="preserve">specific control </w:t>
      </w:r>
      <w:proofErr w:type="spellStart"/>
      <w:r>
        <w:t>subband</w:t>
      </w:r>
      <w:proofErr w:type="spellEnd"/>
      <w:r>
        <w:t xml:space="preserve"> and front-loaded DMRS)</w:t>
      </w:r>
    </w:p>
    <w:p w14:paraId="4449B708" w14:textId="598E5262" w:rsidR="006B0CFB" w:rsidRDefault="006B0CFB" w:rsidP="006B0CFB">
      <w:pPr>
        <w:pStyle w:val="ListParagraph"/>
        <w:numPr>
          <w:ilvl w:val="0"/>
          <w:numId w:val="13"/>
        </w:numPr>
        <w:spacing w:after="200" w:line="276" w:lineRule="auto"/>
      </w:pPr>
      <w:r>
        <w:t xml:space="preserve">Alt1b: same or different control </w:t>
      </w:r>
      <w:proofErr w:type="spellStart"/>
      <w:r>
        <w:t>subband</w:t>
      </w:r>
      <w:proofErr w:type="spellEnd"/>
      <w:r>
        <w:t xml:space="preserve"> (for common control </w:t>
      </w:r>
      <w:proofErr w:type="spellStart"/>
      <w:r>
        <w:t>subbands</w:t>
      </w:r>
      <w:proofErr w:type="spellEnd"/>
      <w:r>
        <w:t>)</w:t>
      </w:r>
    </w:p>
    <w:p w14:paraId="2AABECAA" w14:textId="10960D5B" w:rsidR="006B0CFB" w:rsidRDefault="006B0CFB" w:rsidP="004D4BCA">
      <w:pPr>
        <w:spacing w:after="200" w:line="276" w:lineRule="auto"/>
      </w:pPr>
      <w:r>
        <w:t>Alt 2: In the PDSCH region</w:t>
      </w:r>
      <w:r w:rsidR="00F02BCA">
        <w:t xml:space="preserve"> (</w:t>
      </w:r>
      <w:r w:rsidR="002C350A">
        <w:t xml:space="preserve">where the </w:t>
      </w:r>
      <w:r w:rsidR="00F02BCA">
        <w:t>resource of PDSCH region is indicated in the first step DCI)</w:t>
      </w:r>
    </w:p>
    <w:p w14:paraId="72BF019B" w14:textId="287224F2" w:rsidR="00F71D5E" w:rsidRDefault="00F71D5E" w:rsidP="00F71D5E">
      <w:pPr>
        <w:pStyle w:val="ListParagraph"/>
        <w:numPr>
          <w:ilvl w:val="0"/>
          <w:numId w:val="14"/>
        </w:numPr>
        <w:spacing w:after="200" w:line="276" w:lineRule="auto"/>
      </w:pPr>
      <w:r>
        <w:t xml:space="preserve">Alt2a: </w:t>
      </w:r>
      <w:r>
        <w:t>some default</w:t>
      </w:r>
      <w:r w:rsidR="00F02BCA">
        <w:t>/implicit</w:t>
      </w:r>
      <w:r>
        <w:t xml:space="preserve"> rule </w:t>
      </w:r>
      <w:r w:rsidR="002C350A">
        <w:t xml:space="preserve">used </w:t>
      </w:r>
      <w:r>
        <w:t xml:space="preserve">to identify the REs carrying the second </w:t>
      </w:r>
      <w:r w:rsidR="002C350A">
        <w:t>step</w:t>
      </w:r>
      <w:r>
        <w:t xml:space="preserve"> </w:t>
      </w:r>
      <w:r w:rsidR="002C350A">
        <w:t>DCI</w:t>
      </w:r>
    </w:p>
    <w:p w14:paraId="188E15F2" w14:textId="484D87E0" w:rsidR="00F02BCA" w:rsidRDefault="00F02BCA" w:rsidP="00F71D5E">
      <w:pPr>
        <w:pStyle w:val="ListParagraph"/>
        <w:numPr>
          <w:ilvl w:val="0"/>
          <w:numId w:val="14"/>
        </w:numPr>
        <w:spacing w:after="200" w:line="276" w:lineRule="auto"/>
      </w:pPr>
      <w:r>
        <w:t xml:space="preserve">Alt2b: blind detection within a </w:t>
      </w:r>
      <w:r>
        <w:t>resource indicated by the first step DCI</w:t>
      </w:r>
    </w:p>
    <w:p w14:paraId="5982805F" w14:textId="225BF365" w:rsidR="00F71D5E" w:rsidRDefault="00F71D5E" w:rsidP="00F71D5E">
      <w:pPr>
        <w:spacing w:after="200" w:line="276" w:lineRule="auto"/>
      </w:pPr>
      <w:r>
        <w:t xml:space="preserve">Alt 3: </w:t>
      </w:r>
      <w:r w:rsidR="002C350A">
        <w:t>I</w:t>
      </w:r>
      <w:r>
        <w:t xml:space="preserve">n each candidate mini-slot resource at a pre-determined location within </w:t>
      </w:r>
      <w:r>
        <w:t>a</w:t>
      </w:r>
      <w:r>
        <w:t xml:space="preserve"> resource</w:t>
      </w:r>
      <w:r>
        <w:t xml:space="preserve"> indicated by the first step DCI (which could be </w:t>
      </w:r>
      <w:r w:rsidR="002C350A">
        <w:t xml:space="preserve">transmitted in a </w:t>
      </w:r>
      <w:r>
        <w:t>group-based</w:t>
      </w:r>
      <w:r w:rsidR="002C350A">
        <w:t xml:space="preserve"> manner</w:t>
      </w:r>
      <w:r>
        <w:t>)</w:t>
      </w:r>
    </w:p>
    <w:p w14:paraId="03D3F001" w14:textId="2A99A88E" w:rsidR="002C350A" w:rsidRPr="0090614E" w:rsidRDefault="002C350A" w:rsidP="002C350A">
      <w:pPr>
        <w:pStyle w:val="BodyText"/>
        <w:spacing w:before="120"/>
        <w:rPr>
          <w:b/>
        </w:rPr>
      </w:pPr>
      <w:r w:rsidRPr="0090614E">
        <w:rPr>
          <w:b/>
        </w:rPr>
        <w:t xml:space="preserve">Proposal </w:t>
      </w:r>
      <w:r w:rsidR="00173687">
        <w:rPr>
          <w:b/>
        </w:rPr>
        <w:t>4</w:t>
      </w:r>
      <w:r w:rsidRPr="0090614E">
        <w:rPr>
          <w:b/>
        </w:rPr>
        <w:t>:</w:t>
      </w:r>
    </w:p>
    <w:p w14:paraId="146B47EA" w14:textId="5B7B6109" w:rsidR="00F71D5E" w:rsidRDefault="002C350A" w:rsidP="00F71D5E">
      <w:pPr>
        <w:pStyle w:val="ListParagraph"/>
        <w:numPr>
          <w:ilvl w:val="0"/>
          <w:numId w:val="11"/>
        </w:numPr>
        <w:spacing w:after="200" w:line="276" w:lineRule="auto"/>
      </w:pPr>
      <w:r>
        <w:t>Continue discussion on</w:t>
      </w:r>
      <w:r>
        <w:t xml:space="preserve"> the 3 alternatives for the transmission </w:t>
      </w:r>
      <w:r w:rsidR="00173687">
        <w:t xml:space="preserve">resource </w:t>
      </w:r>
      <w:r>
        <w:t>of the second step DCI</w:t>
      </w:r>
      <w:r>
        <w:t>.</w:t>
      </w:r>
    </w:p>
    <w:p w14:paraId="46E4BA21" w14:textId="0119CEBD" w:rsidR="001D6CFD" w:rsidRDefault="00BC4F69" w:rsidP="001D6CFD">
      <w:pPr>
        <w:pStyle w:val="Heading2"/>
      </w:pPr>
      <w:r>
        <w:t>T</w:t>
      </w:r>
      <w:r w:rsidR="001D6CFD" w:rsidRPr="001D6CFD">
        <w:t>ransmission schemes and reference signals for the multiple control channel steps</w:t>
      </w:r>
    </w:p>
    <w:p w14:paraId="4FC57069" w14:textId="29597E37" w:rsidR="001D6CFD" w:rsidRDefault="001D6CFD" w:rsidP="001D6CFD">
      <w:pPr>
        <w:spacing w:after="200" w:line="276" w:lineRule="auto"/>
      </w:pPr>
      <w:r>
        <w:t>In response to question 5</w:t>
      </w:r>
      <w:r w:rsidR="007252AC">
        <w:t>, two types of transmission schemes were proposed for the two-step</w:t>
      </w:r>
      <w:r w:rsidR="002C350A">
        <w:t xml:space="preserve"> DCI transmissions</w:t>
      </w:r>
      <w:r w:rsidR="007252AC">
        <w:t>:</w:t>
      </w:r>
    </w:p>
    <w:p w14:paraId="64695DDE" w14:textId="2A72404C" w:rsidR="00173687" w:rsidRDefault="00173687" w:rsidP="00173687">
      <w:pPr>
        <w:pStyle w:val="ListParagraph"/>
        <w:numPr>
          <w:ilvl w:val="0"/>
          <w:numId w:val="11"/>
        </w:numPr>
        <w:spacing w:after="200" w:line="276" w:lineRule="auto"/>
      </w:pPr>
      <w:r>
        <w:t>S</w:t>
      </w:r>
      <w:r>
        <w:t>ame robust transmission scheme for first step and second step DCI transmission</w:t>
      </w:r>
    </w:p>
    <w:p w14:paraId="394304C9" w14:textId="77777777" w:rsidR="00173687" w:rsidRDefault="00173687" w:rsidP="00173687">
      <w:pPr>
        <w:pStyle w:val="ListParagraph"/>
        <w:numPr>
          <w:ilvl w:val="1"/>
          <w:numId w:val="15"/>
        </w:numPr>
        <w:spacing w:after="200" w:line="276" w:lineRule="auto"/>
      </w:pPr>
      <w:r>
        <w:t>e.g. transmit diversity or single beam transmission, both located in DL control region and sharing demodulation RS</w:t>
      </w:r>
    </w:p>
    <w:p w14:paraId="5B1B6584" w14:textId="3E606D78" w:rsidR="00173687" w:rsidRDefault="00173687" w:rsidP="00173687">
      <w:pPr>
        <w:pStyle w:val="ListParagraph"/>
        <w:numPr>
          <w:ilvl w:val="0"/>
          <w:numId w:val="11"/>
        </w:numPr>
        <w:spacing w:after="200" w:line="276" w:lineRule="auto"/>
      </w:pPr>
      <w:r>
        <w:t>D</w:t>
      </w:r>
      <w:r>
        <w:t>ifferent transmission schemes for first step and second step DCI transmission</w:t>
      </w:r>
    </w:p>
    <w:p w14:paraId="45125245" w14:textId="77777777" w:rsidR="00173687" w:rsidRPr="00173687" w:rsidRDefault="00173687" w:rsidP="00173687">
      <w:pPr>
        <w:pStyle w:val="ListParagraph"/>
        <w:numPr>
          <w:ilvl w:val="1"/>
          <w:numId w:val="15"/>
        </w:numPr>
        <w:spacing w:after="200" w:line="276" w:lineRule="auto"/>
      </w:pPr>
      <w:r>
        <w:t xml:space="preserve">The first step relies on e.g. transmit diversity or single wide beam transmission, while the second scheme relies on narrow </w:t>
      </w:r>
      <w:proofErr w:type="spellStart"/>
      <w:r>
        <w:t>beamforming</w:t>
      </w:r>
      <w:proofErr w:type="spellEnd"/>
      <w:r>
        <w:t xml:space="preserve"> and shares DMRS with PDSCH in data region</w:t>
      </w:r>
    </w:p>
    <w:p w14:paraId="3D4C9F6C" w14:textId="7D4BAD43" w:rsidR="002C350A" w:rsidRPr="0090614E" w:rsidRDefault="002C350A" w:rsidP="002C350A">
      <w:pPr>
        <w:pStyle w:val="BodyText"/>
        <w:spacing w:before="120"/>
        <w:rPr>
          <w:b/>
        </w:rPr>
      </w:pPr>
      <w:r w:rsidRPr="0090614E">
        <w:rPr>
          <w:b/>
        </w:rPr>
        <w:t xml:space="preserve">Proposal </w:t>
      </w:r>
      <w:r w:rsidR="00173687">
        <w:rPr>
          <w:b/>
        </w:rPr>
        <w:t>5</w:t>
      </w:r>
      <w:r w:rsidRPr="0090614E">
        <w:rPr>
          <w:b/>
        </w:rPr>
        <w:t>:</w:t>
      </w:r>
    </w:p>
    <w:p w14:paraId="1FE55DCF" w14:textId="310D04BC" w:rsidR="002C350A" w:rsidRDefault="002C350A" w:rsidP="001D6CFD">
      <w:pPr>
        <w:pStyle w:val="ListParagraph"/>
        <w:numPr>
          <w:ilvl w:val="0"/>
          <w:numId w:val="11"/>
        </w:numPr>
        <w:spacing w:after="200" w:line="276" w:lineRule="auto"/>
      </w:pPr>
      <w:r>
        <w:t xml:space="preserve">Continue discussion on the </w:t>
      </w:r>
      <w:r>
        <w:t>2</w:t>
      </w:r>
      <w:r>
        <w:t xml:space="preserve"> alternatives for the transmission </w:t>
      </w:r>
      <w:r w:rsidR="00173687">
        <w:t>scheme</w:t>
      </w:r>
      <w:r>
        <w:t xml:space="preserve"> </w:t>
      </w:r>
      <w:r>
        <w:t>of the second step DCI.</w:t>
      </w:r>
    </w:p>
    <w:p w14:paraId="64763F9D" w14:textId="10A00102" w:rsidR="001D6CFD" w:rsidRDefault="00BC4F69" w:rsidP="001D6CFD">
      <w:pPr>
        <w:pStyle w:val="Heading2"/>
      </w:pPr>
      <w:r>
        <w:lastRenderedPageBreak/>
        <w:t>M</w:t>
      </w:r>
      <w:r w:rsidR="001D6CFD" w:rsidRPr="001D6CFD">
        <w:t>ethodology for the study of two (or multiple) steps control channels</w:t>
      </w:r>
    </w:p>
    <w:p w14:paraId="27735137" w14:textId="4DA584FF" w:rsidR="001D6CFD" w:rsidRDefault="001D6CFD" w:rsidP="001D6CFD">
      <w:pPr>
        <w:spacing w:after="200" w:line="276" w:lineRule="auto"/>
      </w:pPr>
      <w:r>
        <w:t>In response to question 6</w:t>
      </w:r>
      <w:r w:rsidR="00060936">
        <w:t xml:space="preserve">, companies provided metrics to be considered in the comparison of single-step and two (or multiple) steps transmission of DCI: </w:t>
      </w:r>
      <w:proofErr w:type="spellStart"/>
      <w:r w:rsidR="00060936">
        <w:t>gNB</w:t>
      </w:r>
      <w:proofErr w:type="spellEnd"/>
      <w:r w:rsidR="00060936">
        <w:t>/UE side processing timeline (</w:t>
      </w:r>
      <w:r w:rsidR="00060936">
        <w:rPr>
          <w:rFonts w:eastAsiaTheme="minorEastAsia"/>
          <w:lang w:eastAsia="zh-CN"/>
        </w:rPr>
        <w:t>e.g. l</w:t>
      </w:r>
      <w:r w:rsidR="00060936">
        <w:rPr>
          <w:rFonts w:eastAsiaTheme="minorEastAsia" w:hint="eastAsia"/>
          <w:lang w:eastAsia="zh-CN"/>
        </w:rPr>
        <w:t>atency reduction for data decoding</w:t>
      </w:r>
      <w:r w:rsidR="00060936">
        <w:t xml:space="preserve">), control overhead, control capacity, </w:t>
      </w:r>
      <w:r w:rsidR="00060936" w:rsidRPr="00913D32">
        <w:t>scheduling latency, scheduling restriction, blocking probability</w:t>
      </w:r>
      <w:r w:rsidR="00060936">
        <w:t xml:space="preserve">, complexity (e.g. blind decoding) and power consumption, reliability/robustness of control channel, </w:t>
      </w:r>
      <w:r w:rsidR="00060936">
        <w:rPr>
          <w:rFonts w:eastAsiaTheme="minorEastAsia" w:hint="eastAsia"/>
          <w:lang w:eastAsia="zh-CN"/>
        </w:rPr>
        <w:t>flexible resource usage for control channel</w:t>
      </w:r>
      <w:r w:rsidR="00060936">
        <w:rPr>
          <w:rFonts w:eastAsiaTheme="minorEastAsia"/>
          <w:lang w:eastAsia="zh-CN"/>
        </w:rPr>
        <w:t xml:space="preserve"> (e.g. forward compatibility</w:t>
      </w:r>
      <w:r w:rsidR="00060936">
        <w:t>).</w:t>
      </w:r>
    </w:p>
    <w:p w14:paraId="1E1435E3" w14:textId="4BDA922A" w:rsidR="001D6CFD" w:rsidRDefault="00BC4F69" w:rsidP="001D6CFD">
      <w:pPr>
        <w:pStyle w:val="Heading2"/>
      </w:pPr>
      <w:r>
        <w:t>P</w:t>
      </w:r>
      <w:r w:rsidR="001D6CFD" w:rsidRPr="001D6CFD">
        <w:t>ossible need for multicast/broadcast signaling to support UE reception of two (or multiple) steps control channels</w:t>
      </w:r>
    </w:p>
    <w:p w14:paraId="7AC08614" w14:textId="27466DB6" w:rsidR="001D6CFD" w:rsidRDefault="001D6CFD" w:rsidP="004D4BCA">
      <w:pPr>
        <w:spacing w:after="200" w:line="276" w:lineRule="auto"/>
      </w:pPr>
      <w:r>
        <w:t>In response to question 7</w:t>
      </w:r>
      <w:r w:rsidR="00502E2E">
        <w:t xml:space="preserve">, some companies mentioned the possibility that the first step DCI could be transmitted in a group-based approach. Most companies responded that it does not seem essential to define a PCFICH-like channel in relation to the support of two (or multiple) step DCI transmission, while overall the study of a PCFICH-like channel requires further discussion equally applicable to single-step DCI transmission (e.g. how is the UE informed about control </w:t>
      </w:r>
      <w:proofErr w:type="spellStart"/>
      <w:r w:rsidR="00502E2E">
        <w:t>subbands</w:t>
      </w:r>
      <w:proofErr w:type="spellEnd"/>
      <w:r w:rsidR="00502E2E">
        <w:t xml:space="preserve"> and control region size and its search space for the first DCI).</w:t>
      </w:r>
    </w:p>
    <w:p w14:paraId="20A9A152" w14:textId="61BBEC60" w:rsidR="000D6B40" w:rsidRDefault="000D6B40" w:rsidP="000D6B40">
      <w:pPr>
        <w:pStyle w:val="Heading1"/>
        <w:spacing w:before="180"/>
        <w:ind w:left="562" w:hanging="562"/>
      </w:pPr>
      <w:r>
        <w:t>Conclusions</w:t>
      </w:r>
    </w:p>
    <w:p w14:paraId="0C97F7D6" w14:textId="6136497D" w:rsidR="000D6B40" w:rsidRDefault="000D6B40" w:rsidP="000D6B40">
      <w:pPr>
        <w:pStyle w:val="BodyText"/>
      </w:pPr>
      <w:r>
        <w:t>Based on the views from companies collected by email between RAN1#86bis and RAN1#87, the following proposals and observation are made for the study of two (or multi) steps DL control channels:</w:t>
      </w:r>
    </w:p>
    <w:p w14:paraId="68C195E8" w14:textId="61629196" w:rsidR="00173687" w:rsidRDefault="00173687" w:rsidP="00173687">
      <w:pPr>
        <w:pStyle w:val="BodyText"/>
        <w:spacing w:before="120"/>
      </w:pPr>
      <w:r w:rsidRPr="0090614E">
        <w:rPr>
          <w:b/>
        </w:rPr>
        <w:t>Proposal 1:</w:t>
      </w:r>
      <w:r>
        <w:rPr>
          <w:b/>
        </w:rPr>
        <w:t xml:space="preserve"> </w:t>
      </w:r>
      <w:r>
        <w:t>NR supports DCI transmission in a single step at least for common control signaling.</w:t>
      </w:r>
      <w:r>
        <w:t xml:space="preserve"> </w:t>
      </w:r>
      <w:r>
        <w:t xml:space="preserve">Continue discussion on other use cases which may rely on single-step DCI </w:t>
      </w:r>
      <w:r w:rsidR="00A04F44">
        <w:t>for</w:t>
      </w:r>
      <w:r>
        <w:t xml:space="preserve"> UE-specific </w:t>
      </w:r>
      <w:r w:rsidR="00A04F44">
        <w:t>control signaling</w:t>
      </w:r>
      <w:r>
        <w:t>.</w:t>
      </w:r>
    </w:p>
    <w:p w14:paraId="5B3B852E" w14:textId="6651C216" w:rsidR="00173687" w:rsidRDefault="00173687" w:rsidP="00173687">
      <w:pPr>
        <w:spacing w:after="200" w:line="276" w:lineRule="auto"/>
      </w:pPr>
      <w:r w:rsidRPr="003A61DB">
        <w:rPr>
          <w:b/>
        </w:rPr>
        <w:t>Observation 1:</w:t>
      </w:r>
      <w:r>
        <w:rPr>
          <w:b/>
        </w:rPr>
        <w:t xml:space="preserve"> </w:t>
      </w:r>
      <w:r>
        <w:t xml:space="preserve">A number of use cases have been identified where two (or multiple) steps DCI transmission could have benefits over single-step DCI. Benefits were also seen in terms of forward </w:t>
      </w:r>
      <w:proofErr w:type="spellStart"/>
      <w:r>
        <w:t>compability</w:t>
      </w:r>
      <w:proofErr w:type="spellEnd"/>
      <w:r>
        <w:t>.</w:t>
      </w:r>
    </w:p>
    <w:p w14:paraId="5BB59241" w14:textId="152C953A" w:rsidR="00173687" w:rsidRDefault="00173687" w:rsidP="00173687">
      <w:pPr>
        <w:pStyle w:val="BodyText"/>
        <w:spacing w:before="120"/>
      </w:pPr>
      <w:r w:rsidRPr="0090614E">
        <w:rPr>
          <w:b/>
        </w:rPr>
        <w:t xml:space="preserve">Proposal </w:t>
      </w:r>
      <w:r>
        <w:rPr>
          <w:b/>
        </w:rPr>
        <w:t>2</w:t>
      </w:r>
      <w:r w:rsidRPr="0090614E">
        <w:rPr>
          <w:b/>
        </w:rPr>
        <w:t>:</w:t>
      </w:r>
      <w:r>
        <w:rPr>
          <w:b/>
        </w:rPr>
        <w:t xml:space="preserve"> </w:t>
      </w:r>
      <w:r>
        <w:t>Continue discussion on use cases and trade-offs of two (or multiple) steps DCI transmission.</w:t>
      </w:r>
    </w:p>
    <w:p w14:paraId="472F675D" w14:textId="5630E177" w:rsidR="00173687" w:rsidRDefault="00173687" w:rsidP="00173687">
      <w:pPr>
        <w:pStyle w:val="BodyText"/>
        <w:spacing w:before="120"/>
      </w:pPr>
      <w:r w:rsidRPr="0090614E">
        <w:rPr>
          <w:b/>
        </w:rPr>
        <w:t xml:space="preserve">Proposal </w:t>
      </w:r>
      <w:r>
        <w:rPr>
          <w:b/>
        </w:rPr>
        <w:t>3</w:t>
      </w:r>
      <w:r w:rsidRPr="0090614E">
        <w:rPr>
          <w:b/>
        </w:rPr>
        <w:t>:</w:t>
      </w:r>
      <w:r>
        <w:rPr>
          <w:b/>
        </w:rPr>
        <w:t xml:space="preserve"> </w:t>
      </w:r>
      <w:r>
        <w:t>Continue discussion on the DCI content split between the two (or multiple) steps DCI transmissions.</w:t>
      </w:r>
    </w:p>
    <w:p w14:paraId="477A6E76" w14:textId="77777777" w:rsidR="001A729E" w:rsidRDefault="001A729E" w:rsidP="00173687">
      <w:pPr>
        <w:pStyle w:val="BodyText"/>
        <w:spacing w:before="120"/>
      </w:pPr>
    </w:p>
    <w:p w14:paraId="3BE0DE2C" w14:textId="67B2FC8C" w:rsidR="00173687" w:rsidRDefault="00173687" w:rsidP="00173687">
      <w:pPr>
        <w:pStyle w:val="BodyText"/>
        <w:spacing w:before="120"/>
      </w:pPr>
      <w:r w:rsidRPr="0090614E">
        <w:rPr>
          <w:b/>
        </w:rPr>
        <w:t xml:space="preserve">Proposal </w:t>
      </w:r>
      <w:r>
        <w:rPr>
          <w:b/>
        </w:rPr>
        <w:t>4</w:t>
      </w:r>
      <w:r w:rsidRPr="0090614E">
        <w:rPr>
          <w:b/>
        </w:rPr>
        <w:t>:</w:t>
      </w:r>
      <w:r>
        <w:rPr>
          <w:b/>
        </w:rPr>
        <w:t xml:space="preserve"> </w:t>
      </w:r>
      <w:r>
        <w:t>Continue discussion on the 3 alternatives for the transmission resource of the second step DCI</w:t>
      </w:r>
      <w:r>
        <w:t>:</w:t>
      </w:r>
    </w:p>
    <w:p w14:paraId="60060AF2" w14:textId="77777777" w:rsidR="00173687" w:rsidRDefault="00173687" w:rsidP="00173687">
      <w:pPr>
        <w:pStyle w:val="ListParagraph"/>
        <w:numPr>
          <w:ilvl w:val="0"/>
          <w:numId w:val="11"/>
        </w:numPr>
        <w:spacing w:after="200" w:line="276" w:lineRule="auto"/>
      </w:pPr>
      <w:r>
        <w:t>Alt1: In a later control OFDM symbol (including the case with a split control OFDM symbol)</w:t>
      </w:r>
    </w:p>
    <w:p w14:paraId="62DED69B" w14:textId="77777777" w:rsidR="00173687" w:rsidRDefault="00173687" w:rsidP="00173687">
      <w:pPr>
        <w:pStyle w:val="ListParagraph"/>
        <w:numPr>
          <w:ilvl w:val="1"/>
          <w:numId w:val="15"/>
        </w:numPr>
        <w:spacing w:after="200" w:line="276" w:lineRule="auto"/>
      </w:pPr>
      <w:r>
        <w:t xml:space="preserve">Alt1a: same PRB as first step DCI (for UE-specific control </w:t>
      </w:r>
      <w:proofErr w:type="spellStart"/>
      <w:r>
        <w:t>subband</w:t>
      </w:r>
      <w:proofErr w:type="spellEnd"/>
      <w:r>
        <w:t xml:space="preserve"> and front-loaded DMRS)</w:t>
      </w:r>
    </w:p>
    <w:p w14:paraId="19DBD958" w14:textId="77777777" w:rsidR="00173687" w:rsidRDefault="00173687" w:rsidP="00173687">
      <w:pPr>
        <w:pStyle w:val="ListParagraph"/>
        <w:numPr>
          <w:ilvl w:val="1"/>
          <w:numId w:val="15"/>
        </w:numPr>
        <w:spacing w:after="200" w:line="276" w:lineRule="auto"/>
      </w:pPr>
      <w:r>
        <w:t xml:space="preserve">Alt1b: same or different control </w:t>
      </w:r>
      <w:proofErr w:type="spellStart"/>
      <w:r>
        <w:t>subband</w:t>
      </w:r>
      <w:proofErr w:type="spellEnd"/>
      <w:r>
        <w:t xml:space="preserve"> (for common control </w:t>
      </w:r>
      <w:proofErr w:type="spellStart"/>
      <w:r>
        <w:t>subbands</w:t>
      </w:r>
      <w:proofErr w:type="spellEnd"/>
      <w:r>
        <w:t>)</w:t>
      </w:r>
    </w:p>
    <w:p w14:paraId="222DC110" w14:textId="77777777" w:rsidR="00173687" w:rsidRDefault="00173687" w:rsidP="00173687">
      <w:pPr>
        <w:pStyle w:val="ListParagraph"/>
        <w:numPr>
          <w:ilvl w:val="0"/>
          <w:numId w:val="11"/>
        </w:numPr>
        <w:spacing w:after="200" w:line="276" w:lineRule="auto"/>
      </w:pPr>
      <w:r>
        <w:t>Alt 2: In the PDSCH region (where the resource of PDSCH region is indicated in the first step DCI)</w:t>
      </w:r>
    </w:p>
    <w:p w14:paraId="50545036" w14:textId="77777777" w:rsidR="00173687" w:rsidRDefault="00173687" w:rsidP="00173687">
      <w:pPr>
        <w:pStyle w:val="ListParagraph"/>
        <w:numPr>
          <w:ilvl w:val="1"/>
          <w:numId w:val="15"/>
        </w:numPr>
        <w:spacing w:after="200" w:line="276" w:lineRule="auto"/>
      </w:pPr>
      <w:r>
        <w:t>Alt2a: some default/implicit rule used to identify the REs carrying the second step DCI</w:t>
      </w:r>
    </w:p>
    <w:p w14:paraId="4D9619CF" w14:textId="77777777" w:rsidR="00173687" w:rsidRDefault="00173687" w:rsidP="00173687">
      <w:pPr>
        <w:pStyle w:val="ListParagraph"/>
        <w:numPr>
          <w:ilvl w:val="1"/>
          <w:numId w:val="15"/>
        </w:numPr>
        <w:spacing w:after="200" w:line="276" w:lineRule="auto"/>
      </w:pPr>
      <w:r>
        <w:t>Alt2b: blind detection within a resource indicated by the first step DCI</w:t>
      </w:r>
    </w:p>
    <w:p w14:paraId="1268ED26" w14:textId="77777777" w:rsidR="00173687" w:rsidRDefault="00173687" w:rsidP="00173687">
      <w:pPr>
        <w:pStyle w:val="ListParagraph"/>
        <w:numPr>
          <w:ilvl w:val="0"/>
          <w:numId w:val="11"/>
        </w:numPr>
        <w:spacing w:after="200" w:line="276" w:lineRule="auto"/>
      </w:pPr>
      <w:r>
        <w:t>Alt 3: In each candidate mini-slot resource at a pre-determined location within a resource indicated by the first step DCI (which could be transmitted in a group-based manner)</w:t>
      </w:r>
    </w:p>
    <w:p w14:paraId="35C52897" w14:textId="77777777" w:rsidR="00173687" w:rsidRDefault="00173687" w:rsidP="00173687">
      <w:pPr>
        <w:pStyle w:val="BodyText"/>
        <w:spacing w:before="120"/>
      </w:pPr>
    </w:p>
    <w:p w14:paraId="2841DF88" w14:textId="2CA58B73" w:rsidR="00173687" w:rsidRDefault="00173687" w:rsidP="00173687">
      <w:pPr>
        <w:pStyle w:val="BodyText"/>
        <w:spacing w:before="120"/>
      </w:pPr>
      <w:r w:rsidRPr="0090614E">
        <w:rPr>
          <w:b/>
        </w:rPr>
        <w:t xml:space="preserve">Proposal </w:t>
      </w:r>
      <w:r>
        <w:rPr>
          <w:b/>
        </w:rPr>
        <w:t>5</w:t>
      </w:r>
      <w:r w:rsidRPr="0090614E">
        <w:rPr>
          <w:b/>
        </w:rPr>
        <w:t>:</w:t>
      </w:r>
      <w:r>
        <w:rPr>
          <w:b/>
        </w:rPr>
        <w:t xml:space="preserve"> </w:t>
      </w:r>
      <w:r>
        <w:t>Continue discussion on the 2 alternatives for the transmission scheme</w:t>
      </w:r>
      <w:r w:rsidR="00A04F44">
        <w:t>s</w:t>
      </w:r>
      <w:r>
        <w:t xml:space="preserve"> of the </w:t>
      </w:r>
      <w:r w:rsidR="00A04F44">
        <w:t>two-</w:t>
      </w:r>
      <w:r>
        <w:t>step DCI</w:t>
      </w:r>
      <w:r w:rsidR="00A04F44">
        <w:t>:</w:t>
      </w:r>
    </w:p>
    <w:p w14:paraId="54137C05" w14:textId="0FEBECE0" w:rsidR="00173687" w:rsidRDefault="00173687" w:rsidP="00173687">
      <w:pPr>
        <w:pStyle w:val="ListParagraph"/>
        <w:numPr>
          <w:ilvl w:val="0"/>
          <w:numId w:val="11"/>
        </w:numPr>
        <w:spacing w:after="200" w:line="276" w:lineRule="auto"/>
      </w:pPr>
      <w:r>
        <w:t>Same robust transmission scheme for first step and second step DCI transmission</w:t>
      </w:r>
    </w:p>
    <w:p w14:paraId="7E6A9CC8" w14:textId="631A6D7D" w:rsidR="00173687" w:rsidRDefault="00A04F44" w:rsidP="00173687">
      <w:pPr>
        <w:pStyle w:val="ListParagraph"/>
        <w:numPr>
          <w:ilvl w:val="1"/>
          <w:numId w:val="15"/>
        </w:numPr>
        <w:spacing w:after="200" w:line="276" w:lineRule="auto"/>
      </w:pPr>
      <w:r>
        <w:t>E</w:t>
      </w:r>
      <w:r w:rsidR="00173687">
        <w:t>.g. transmit diversity or single beam transmission</w:t>
      </w:r>
      <w:r w:rsidR="00173687">
        <w:t xml:space="preserve">, </w:t>
      </w:r>
      <w:r w:rsidR="00173687">
        <w:t>both located in DL control region and sharing demodulation RS</w:t>
      </w:r>
    </w:p>
    <w:p w14:paraId="55FECCF0" w14:textId="2E3FA436" w:rsidR="00173687" w:rsidRDefault="00173687" w:rsidP="00173687">
      <w:pPr>
        <w:pStyle w:val="ListParagraph"/>
        <w:numPr>
          <w:ilvl w:val="0"/>
          <w:numId w:val="11"/>
        </w:numPr>
        <w:spacing w:after="200" w:line="276" w:lineRule="auto"/>
      </w:pPr>
      <w:r>
        <w:t>D</w:t>
      </w:r>
      <w:r>
        <w:t>ifferent transmission sche</w:t>
      </w:r>
      <w:r>
        <w:t xml:space="preserve">mes </w:t>
      </w:r>
      <w:r>
        <w:t>for first step and second step DCI transmission</w:t>
      </w:r>
    </w:p>
    <w:p w14:paraId="716A0B6C" w14:textId="756C7400" w:rsidR="00173687" w:rsidRDefault="00173687" w:rsidP="00173687">
      <w:pPr>
        <w:pStyle w:val="ListParagraph"/>
        <w:numPr>
          <w:ilvl w:val="1"/>
          <w:numId w:val="15"/>
        </w:numPr>
        <w:spacing w:after="200" w:line="276" w:lineRule="auto"/>
      </w:pPr>
      <w:r>
        <w:t xml:space="preserve">The first step relies on </w:t>
      </w:r>
      <w:r>
        <w:t xml:space="preserve">e.g. </w:t>
      </w:r>
      <w:r>
        <w:t xml:space="preserve">transmit diversity or single wide beam transmission, while the second scheme relies on narrow </w:t>
      </w:r>
      <w:proofErr w:type="spellStart"/>
      <w:r>
        <w:t>beamforming</w:t>
      </w:r>
      <w:proofErr w:type="spellEnd"/>
      <w:r>
        <w:t xml:space="preserve"> and shares DMRS with PDSCH in data region</w:t>
      </w:r>
    </w:p>
    <w:p w14:paraId="3898ED18" w14:textId="77777777" w:rsidR="00173687" w:rsidRDefault="00173687" w:rsidP="00173687">
      <w:pPr>
        <w:pStyle w:val="BodyText"/>
      </w:pPr>
      <w:r w:rsidRPr="00173687">
        <w:t xml:space="preserve">Companies are encouraged to </w:t>
      </w:r>
      <w:r>
        <w:t>take into account the different alternatives proposed for the discussion on two-steps DCI transmission, as well as the performance metrics for the comparison of the alternatives.</w:t>
      </w:r>
    </w:p>
    <w:p w14:paraId="6A8F7CC8" w14:textId="77777777" w:rsidR="00173687" w:rsidRPr="00173687" w:rsidRDefault="00173687" w:rsidP="00173687">
      <w:pPr>
        <w:spacing w:after="200" w:line="276" w:lineRule="auto"/>
      </w:pPr>
    </w:p>
    <w:p w14:paraId="4FA8D7F2" w14:textId="1B71450B" w:rsidR="004D4BCA" w:rsidRDefault="004D4BCA" w:rsidP="004D4BCA">
      <w:pPr>
        <w:pStyle w:val="Heading1"/>
        <w:numPr>
          <w:ilvl w:val="0"/>
          <w:numId w:val="0"/>
        </w:numPr>
        <w:spacing w:before="180"/>
      </w:pPr>
      <w:r>
        <w:lastRenderedPageBreak/>
        <w:t>Appendix – questions and individual company responses</w:t>
      </w:r>
    </w:p>
    <w:p w14:paraId="3D3A0969" w14:textId="77777777" w:rsidR="00762DF4" w:rsidRPr="002F12FE" w:rsidRDefault="00A71CE0" w:rsidP="002F12FE">
      <w:pPr>
        <w:pStyle w:val="Heading1"/>
        <w:numPr>
          <w:ilvl w:val="0"/>
          <w:numId w:val="0"/>
        </w:numPr>
        <w:spacing w:before="180"/>
        <w:rPr>
          <w:sz w:val="20"/>
          <w:szCs w:val="20"/>
        </w:rPr>
      </w:pPr>
      <w:r w:rsidRPr="002F12FE">
        <w:rPr>
          <w:sz w:val="20"/>
          <w:szCs w:val="20"/>
        </w:rPr>
        <w:t>Question</w:t>
      </w:r>
      <w:r w:rsidR="00477D0C" w:rsidRPr="002F12FE">
        <w:rPr>
          <w:sz w:val="20"/>
          <w:szCs w:val="20"/>
        </w:rPr>
        <w:t xml:space="preserve"> 1: </w:t>
      </w:r>
      <w:r w:rsidR="002F12FE">
        <w:rPr>
          <w:sz w:val="20"/>
          <w:szCs w:val="20"/>
        </w:rPr>
        <w:t>will</w:t>
      </w:r>
      <w:r w:rsidR="002F12FE" w:rsidRPr="002F12FE">
        <w:rPr>
          <w:sz w:val="20"/>
          <w:szCs w:val="20"/>
        </w:rPr>
        <w:t xml:space="preserve"> at least some services</w:t>
      </w:r>
      <w:r w:rsidR="002F12FE">
        <w:rPr>
          <w:sz w:val="20"/>
          <w:szCs w:val="20"/>
        </w:rPr>
        <w:t>, features</w:t>
      </w:r>
      <w:r w:rsidR="002F12FE" w:rsidRPr="002F12FE">
        <w:rPr>
          <w:sz w:val="20"/>
          <w:szCs w:val="20"/>
        </w:rPr>
        <w:t xml:space="preserve"> </w:t>
      </w:r>
      <w:r w:rsidR="002F12FE">
        <w:rPr>
          <w:sz w:val="20"/>
          <w:szCs w:val="20"/>
        </w:rPr>
        <w:t>or</w:t>
      </w:r>
      <w:r w:rsidR="002F12FE" w:rsidRPr="002F12FE">
        <w:rPr>
          <w:sz w:val="20"/>
          <w:szCs w:val="20"/>
        </w:rPr>
        <w:t xml:space="preserve"> UE categories </w:t>
      </w:r>
      <w:r w:rsidR="002F12FE">
        <w:rPr>
          <w:sz w:val="20"/>
          <w:szCs w:val="20"/>
        </w:rPr>
        <w:t xml:space="preserve">require </w:t>
      </w:r>
      <w:r w:rsidR="002F12FE" w:rsidRPr="002F12FE">
        <w:rPr>
          <w:sz w:val="20"/>
          <w:szCs w:val="20"/>
        </w:rPr>
        <w:t>only support</w:t>
      </w:r>
      <w:r w:rsidR="002F12FE">
        <w:rPr>
          <w:sz w:val="20"/>
          <w:szCs w:val="20"/>
        </w:rPr>
        <w:t>ing</w:t>
      </w:r>
      <w:r w:rsidR="002F12FE" w:rsidRPr="002F12FE">
        <w:rPr>
          <w:sz w:val="20"/>
          <w:szCs w:val="20"/>
        </w:rPr>
        <w:t xml:space="preserve"> a single-step DCI?</w:t>
      </w:r>
      <w:r w:rsidR="002F12FE">
        <w:rPr>
          <w:sz w:val="20"/>
          <w:szCs w:val="20"/>
        </w:rPr>
        <w:t xml:space="preserve"> If so, please provide the use cases and related constraints. </w:t>
      </w:r>
    </w:p>
    <w:p w14:paraId="3D3A096A" w14:textId="77777777" w:rsidR="00A04388" w:rsidRDefault="00A04388" w:rsidP="00A04388">
      <w:pPr>
        <w:pStyle w:val="BodyText"/>
      </w:pPr>
    </w:p>
    <w:tbl>
      <w:tblPr>
        <w:tblStyle w:val="TableGrid"/>
        <w:tblW w:w="0" w:type="auto"/>
        <w:tblLook w:val="04A0" w:firstRow="1" w:lastRow="0" w:firstColumn="1" w:lastColumn="0" w:noHBand="0" w:noVBand="1"/>
      </w:tblPr>
      <w:tblGrid>
        <w:gridCol w:w="1980"/>
        <w:gridCol w:w="7082"/>
      </w:tblGrid>
      <w:tr w:rsidR="007E2C96" w14:paraId="3D3A096D" w14:textId="77777777" w:rsidTr="00F11DCE">
        <w:trPr>
          <w:trHeight w:val="70"/>
        </w:trPr>
        <w:tc>
          <w:tcPr>
            <w:tcW w:w="1980" w:type="dxa"/>
            <w:shd w:val="clear" w:color="auto" w:fill="D9D9D9" w:themeFill="background1" w:themeFillShade="D9"/>
            <w:vAlign w:val="center"/>
          </w:tcPr>
          <w:p w14:paraId="3D3A096B" w14:textId="77777777" w:rsidR="007E2C96" w:rsidRDefault="007E2C96" w:rsidP="00F11DCE">
            <w:pPr>
              <w:pStyle w:val="BodyText"/>
            </w:pPr>
            <w:r>
              <w:t>Company</w:t>
            </w:r>
          </w:p>
        </w:tc>
        <w:tc>
          <w:tcPr>
            <w:tcW w:w="7082" w:type="dxa"/>
            <w:shd w:val="clear" w:color="auto" w:fill="D9D9D9" w:themeFill="background1" w:themeFillShade="D9"/>
            <w:vAlign w:val="center"/>
          </w:tcPr>
          <w:p w14:paraId="3D3A096C" w14:textId="77777777" w:rsidR="007E2C96" w:rsidRDefault="007E2C96" w:rsidP="00F11DCE">
            <w:pPr>
              <w:pStyle w:val="BodyText"/>
            </w:pPr>
            <w:r>
              <w:t>Comment</w:t>
            </w:r>
          </w:p>
        </w:tc>
      </w:tr>
      <w:tr w:rsidR="007E2C96" w14:paraId="3D3A0970" w14:textId="77777777" w:rsidTr="00F11DCE">
        <w:tc>
          <w:tcPr>
            <w:tcW w:w="1980" w:type="dxa"/>
          </w:tcPr>
          <w:p w14:paraId="3D3A096E" w14:textId="77777777" w:rsidR="007E2C96" w:rsidRDefault="008A2D92" w:rsidP="008A2D92">
            <w:pPr>
              <w:pStyle w:val="BodyText"/>
            </w:pPr>
            <w:r w:rsidRPr="008A2D92">
              <w:t xml:space="preserve">Qualcomm </w:t>
            </w:r>
          </w:p>
        </w:tc>
        <w:tc>
          <w:tcPr>
            <w:tcW w:w="7082" w:type="dxa"/>
          </w:tcPr>
          <w:p w14:paraId="3D3A096F" w14:textId="77777777" w:rsidR="007E2C96" w:rsidRDefault="008A2D92" w:rsidP="00DC0015">
            <w:pPr>
              <w:pStyle w:val="BodyText"/>
            </w:pPr>
            <w:r>
              <w:t xml:space="preserve">Yes. We consider 2-step DCI as an improvement to single step DCI, and in some scenarios, necessary. The main benefits are in the areas of </w:t>
            </w:r>
            <w:r w:rsidR="00DC0015">
              <w:t>gNB</w:t>
            </w:r>
            <w:r>
              <w:t xml:space="preserve">/UE side processing timeline improvement and control payload offloading. However, in some use cases, when we do not have the above mentioned limitations, single step DCI may be good enough. One example is when there are multiple HARQ processes and the </w:t>
            </w:r>
            <w:r w:rsidR="00DC0015">
              <w:t>gNB</w:t>
            </w:r>
            <w:r>
              <w:t xml:space="preserve"> does not have a tight turn-around time requirement to generate the DCI.</w:t>
            </w:r>
          </w:p>
        </w:tc>
      </w:tr>
      <w:tr w:rsidR="007E2C96" w14:paraId="3D3A0973" w14:textId="77777777" w:rsidTr="00F11DCE">
        <w:tc>
          <w:tcPr>
            <w:tcW w:w="1980" w:type="dxa"/>
          </w:tcPr>
          <w:p w14:paraId="3D3A0971" w14:textId="77777777" w:rsidR="007E2C96" w:rsidRDefault="00F311C8" w:rsidP="00F11DCE">
            <w:pPr>
              <w:pStyle w:val="BodyText"/>
            </w:pPr>
            <w:r>
              <w:t>InterDigital</w:t>
            </w:r>
          </w:p>
        </w:tc>
        <w:tc>
          <w:tcPr>
            <w:tcW w:w="7082" w:type="dxa"/>
          </w:tcPr>
          <w:p w14:paraId="3D3A0972" w14:textId="77777777" w:rsidR="007E2C96" w:rsidRDefault="00C7500D" w:rsidP="00F11DCE">
            <w:pPr>
              <w:pStyle w:val="BodyText"/>
            </w:pPr>
            <w:r>
              <w:t xml:space="preserve">Yes. We think that 2-step DCI is useful for mainly for transmissions of short duration </w:t>
            </w:r>
            <w:r w:rsidR="00560C8F">
              <w:t>(such as for URLLC) for which provision of full control information for every transmission would result in excessive overhead. When transmissions have longer duration 1-step DCI may be sufficient.</w:t>
            </w:r>
          </w:p>
        </w:tc>
      </w:tr>
      <w:tr w:rsidR="000F2D9E" w14:paraId="3D3A0976" w14:textId="77777777" w:rsidTr="00F11DCE">
        <w:tc>
          <w:tcPr>
            <w:tcW w:w="1980" w:type="dxa"/>
          </w:tcPr>
          <w:p w14:paraId="3D3A0974" w14:textId="77777777" w:rsidR="000F2D9E" w:rsidRDefault="000F2D9E" w:rsidP="00F11DCE">
            <w:pPr>
              <w:pStyle w:val="BodyText"/>
            </w:pPr>
            <w:r w:rsidRPr="00762676">
              <w:rPr>
                <w:rFonts w:hint="eastAsia"/>
              </w:rPr>
              <w:t>Huawei</w:t>
            </w:r>
          </w:p>
        </w:tc>
        <w:tc>
          <w:tcPr>
            <w:tcW w:w="7082" w:type="dxa"/>
          </w:tcPr>
          <w:p w14:paraId="3D3A0975" w14:textId="77777777" w:rsidR="000F2D9E" w:rsidRPr="008544BC" w:rsidRDefault="000F2D9E" w:rsidP="00F11DCE">
            <w:pPr>
              <w:pStyle w:val="BodyText"/>
              <w:rPr>
                <w:rFonts w:eastAsiaTheme="minorEastAsia"/>
                <w:lang w:eastAsia="zh-CN"/>
              </w:rPr>
            </w:pPr>
            <w:r>
              <w:rPr>
                <w:rFonts w:eastAsiaTheme="minorEastAsia" w:hint="eastAsia"/>
                <w:lang w:eastAsia="zh-CN"/>
              </w:rPr>
              <w:t xml:space="preserve">Yes, </w:t>
            </w:r>
            <w:r w:rsidRPr="008544BC">
              <w:rPr>
                <w:rFonts w:hint="eastAsia"/>
              </w:rPr>
              <w:t xml:space="preserve">the control channels for scheduling </w:t>
            </w:r>
            <w:r w:rsidRPr="008544BC">
              <w:t>common</w:t>
            </w:r>
            <w:r w:rsidRPr="008544BC">
              <w:rPr>
                <w:rFonts w:hint="eastAsia"/>
              </w:rPr>
              <w:t xml:space="preserve"> control </w:t>
            </w:r>
            <w:r w:rsidRPr="008544BC">
              <w:t>signaling</w:t>
            </w:r>
            <w:r w:rsidRPr="008544BC">
              <w:rPr>
                <w:rFonts w:hint="eastAsia"/>
              </w:rPr>
              <w:t xml:space="preserve"> </w:t>
            </w:r>
            <w:r>
              <w:rPr>
                <w:rFonts w:eastAsiaTheme="minorEastAsia" w:hint="eastAsia"/>
                <w:lang w:eastAsia="zh-CN"/>
              </w:rPr>
              <w:t xml:space="preserve">may only support single-step DCI. In addition, single-step DCI can be used as a fallback mode if two-step is not </w:t>
            </w:r>
            <w:r>
              <w:rPr>
                <w:rFonts w:eastAsiaTheme="minorEastAsia"/>
                <w:lang w:eastAsia="zh-CN"/>
              </w:rPr>
              <w:t>necessar</w:t>
            </w:r>
            <w:r>
              <w:rPr>
                <w:rFonts w:eastAsiaTheme="minorEastAsia" w:hint="eastAsia"/>
                <w:lang w:eastAsia="zh-CN"/>
              </w:rPr>
              <w:t>ily to be enabled.</w:t>
            </w:r>
            <w:r>
              <w:rPr>
                <w:rFonts w:eastAsiaTheme="minorEastAsia"/>
                <w:lang w:eastAsia="zh-CN"/>
              </w:rPr>
              <w:t xml:space="preserve"> URLLC may also benefit from using a single DCI for data decoding to minimize efforts for ensuring reliability of the control and fast decoding data, while a 2-step approach for URLLC may also be supported (details in the response to question 3).</w:t>
            </w:r>
          </w:p>
        </w:tc>
      </w:tr>
      <w:tr w:rsidR="00A75D04" w14:paraId="3D3A0979" w14:textId="77777777" w:rsidTr="00F11DCE">
        <w:tc>
          <w:tcPr>
            <w:tcW w:w="1980" w:type="dxa"/>
          </w:tcPr>
          <w:p w14:paraId="3D3A0977" w14:textId="77777777" w:rsidR="00A75D04" w:rsidRPr="00762676" w:rsidRDefault="00A75D04" w:rsidP="00F11DCE">
            <w:pPr>
              <w:pStyle w:val="BodyText"/>
            </w:pPr>
            <w:r>
              <w:rPr>
                <w:rFonts w:hint="eastAsia"/>
              </w:rPr>
              <w:t>Xinwei</w:t>
            </w:r>
          </w:p>
        </w:tc>
        <w:tc>
          <w:tcPr>
            <w:tcW w:w="7082" w:type="dxa"/>
          </w:tcPr>
          <w:p w14:paraId="3D3A0978" w14:textId="77777777" w:rsidR="00A75D04" w:rsidRDefault="00923335" w:rsidP="008E1DF2">
            <w:pPr>
              <w:pStyle w:val="BodyText"/>
              <w:rPr>
                <w:rFonts w:eastAsiaTheme="minorEastAsia"/>
                <w:lang w:eastAsia="zh-CN"/>
              </w:rPr>
            </w:pPr>
            <w:r>
              <w:rPr>
                <w:rFonts w:eastAsiaTheme="minorEastAsia" w:hint="eastAsia"/>
                <w:lang w:eastAsia="zh-CN"/>
              </w:rPr>
              <w:t>Yes. I</w:t>
            </w:r>
            <w:r>
              <w:rPr>
                <w:rFonts w:eastAsiaTheme="minorEastAsia"/>
                <w:lang w:eastAsia="zh-CN"/>
              </w:rPr>
              <w:t>n our understanding, multi-step is not only related to the division of DCI content, but also related to division of common search space and UE specific search space. We believe the first step mainly lies in the common search space and the second step lies in the UE specific sear</w:t>
            </w:r>
            <w:r w:rsidR="000C0387">
              <w:rPr>
                <w:rFonts w:eastAsiaTheme="minorEastAsia"/>
                <w:lang w:eastAsia="zh-CN"/>
              </w:rPr>
              <w:t xml:space="preserve">ch space. The configuration, </w:t>
            </w:r>
            <w:r>
              <w:rPr>
                <w:rFonts w:eastAsiaTheme="minorEastAsia"/>
                <w:lang w:eastAsia="zh-CN"/>
              </w:rPr>
              <w:t>resources</w:t>
            </w:r>
            <w:r w:rsidR="000C0387">
              <w:rPr>
                <w:rFonts w:eastAsiaTheme="minorEastAsia"/>
                <w:lang w:eastAsia="zh-CN"/>
              </w:rPr>
              <w:t xml:space="preserve"> and even beamforming related information</w:t>
            </w:r>
            <w:r>
              <w:rPr>
                <w:rFonts w:eastAsiaTheme="minorEastAsia"/>
                <w:lang w:eastAsia="zh-CN"/>
              </w:rPr>
              <w:t xml:space="preserve"> for the </w:t>
            </w:r>
            <w:r w:rsidR="000C0387">
              <w:rPr>
                <w:rFonts w:eastAsiaTheme="minorEastAsia"/>
                <w:lang w:eastAsia="zh-CN"/>
              </w:rPr>
              <w:t>second step is indicated in the first step message. In case data</w:t>
            </w:r>
            <w:r w:rsidR="008E1DF2">
              <w:rPr>
                <w:rFonts w:eastAsiaTheme="minorEastAsia"/>
                <w:lang w:eastAsia="zh-CN"/>
              </w:rPr>
              <w:t xml:space="preserve"> is for multiple UEs or UE could only be reliably reached through the first step, it may only need one step, rather than two or multiple steps. Also for some URLLC transmission, one step could largely reduce the corresponding decoding latency.</w:t>
            </w:r>
          </w:p>
        </w:tc>
      </w:tr>
      <w:tr w:rsidR="00FE76AD" w14:paraId="3D3A097E" w14:textId="77777777" w:rsidTr="00F11DCE">
        <w:tc>
          <w:tcPr>
            <w:tcW w:w="1980" w:type="dxa"/>
          </w:tcPr>
          <w:p w14:paraId="3D3A097A" w14:textId="77777777" w:rsidR="00FE76AD" w:rsidRDefault="00FE76AD" w:rsidP="00F11DCE">
            <w:pPr>
              <w:pStyle w:val="BodyText"/>
              <w:rPr>
                <w:lang w:eastAsia="ja-JP"/>
              </w:rPr>
            </w:pPr>
            <w:r>
              <w:rPr>
                <w:rFonts w:hint="eastAsia"/>
                <w:lang w:eastAsia="ja-JP"/>
              </w:rPr>
              <w:t>Panasonic</w:t>
            </w:r>
          </w:p>
        </w:tc>
        <w:tc>
          <w:tcPr>
            <w:tcW w:w="7082" w:type="dxa"/>
          </w:tcPr>
          <w:p w14:paraId="3D3A097B" w14:textId="77777777" w:rsidR="00FE76AD" w:rsidRDefault="00FE76AD" w:rsidP="00FE76AD">
            <w:pPr>
              <w:pStyle w:val="BodyText"/>
              <w:jc w:val="left"/>
              <w:rPr>
                <w:lang w:eastAsia="ja-JP"/>
              </w:rPr>
            </w:pPr>
            <w:r>
              <w:rPr>
                <w:rFonts w:hint="eastAsia"/>
                <w:lang w:eastAsia="ja-JP"/>
              </w:rPr>
              <w:t xml:space="preserve">The default operation is single-step DCI from </w:t>
            </w:r>
            <w:r w:rsidR="001379C7">
              <w:rPr>
                <w:rFonts w:hint="eastAsia"/>
                <w:lang w:eastAsia="ja-JP"/>
              </w:rPr>
              <w:t xml:space="preserve">CRC </w:t>
            </w:r>
            <w:r>
              <w:rPr>
                <w:rFonts w:hint="eastAsia"/>
                <w:lang w:eastAsia="ja-JP"/>
              </w:rPr>
              <w:t>overhead reduction perspective in the context that single-step or multiple steps are categorized within only UE specific DCI. To use two steps control channels can be considered/evaluated but the overall cost of the overhead should take into account. As similar to sTTI discussion variant 2, the combination of "non-UE specific information" and "UE specific information" should be allowed to be discussed. The relation of "non-UE specific information" and "PCFICH like signalling" should be also to be allowed to be discussed.</w:t>
            </w:r>
          </w:p>
          <w:p w14:paraId="3D3A097C" w14:textId="77777777" w:rsidR="00FE76AD" w:rsidRDefault="00FE76AD" w:rsidP="00FE76AD">
            <w:pPr>
              <w:pStyle w:val="BodyText"/>
              <w:jc w:val="left"/>
              <w:rPr>
                <w:lang w:eastAsia="ja-JP"/>
              </w:rPr>
            </w:pPr>
            <w:r>
              <w:rPr>
                <w:rFonts w:hint="eastAsia"/>
                <w:lang w:eastAsia="ja-JP"/>
              </w:rPr>
              <w:t>Although "PCFICH like signalling" is group shared signal, it may carry some information related to the demodulation related information as the first step. Therefore, we don't understand the benefit to discuss to separate one step or two steps separated from "PCFICH like signalling" discussion.</w:t>
            </w:r>
          </w:p>
          <w:p w14:paraId="3D3A097D" w14:textId="77777777" w:rsidR="00FE76AD" w:rsidRDefault="00FE76AD" w:rsidP="00E75AED">
            <w:pPr>
              <w:pStyle w:val="BodyText"/>
              <w:jc w:val="left"/>
              <w:rPr>
                <w:rFonts w:eastAsiaTheme="minorEastAsia"/>
                <w:lang w:eastAsia="zh-CN"/>
              </w:rPr>
            </w:pPr>
            <w:r>
              <w:rPr>
                <w:rFonts w:hint="eastAsia"/>
                <w:lang w:eastAsia="ja-JP"/>
              </w:rPr>
              <w:t xml:space="preserve">Note that we don't assume "PCFICH like signalling" is LTE PCFICH like signalling of 3 state transmission without CRC. Around 10 to potentially 20 bits order with CRC is assumed. "PCFICH like signalling" can be sent to the group of UEs called as subcell as described in </w:t>
            </w:r>
            <w:r w:rsidRPr="00CD3269">
              <w:rPr>
                <w:lang w:eastAsia="ja-JP"/>
              </w:rPr>
              <w:t>R1-1612228</w:t>
            </w:r>
            <w:r>
              <w:rPr>
                <w:rFonts w:hint="eastAsia"/>
                <w:lang w:eastAsia="ja-JP"/>
              </w:rPr>
              <w:t>. S</w:t>
            </w:r>
            <w:r w:rsidRPr="00CD3269">
              <w:rPr>
                <w:lang w:eastAsia="ja-JP"/>
              </w:rPr>
              <w:t>ubcells can be used as 1) spatial cell split, 2) beam split, 3) frequency/numerology resource split and 4) coverage split.</w:t>
            </w:r>
          </w:p>
        </w:tc>
      </w:tr>
      <w:tr w:rsidR="00374D59" w:rsidRPr="00374D59" w14:paraId="3D3A0981" w14:textId="77777777" w:rsidTr="00F11DCE">
        <w:tc>
          <w:tcPr>
            <w:tcW w:w="1980" w:type="dxa"/>
          </w:tcPr>
          <w:p w14:paraId="3D3A097F" w14:textId="77777777" w:rsidR="00FD462E" w:rsidRPr="00374D59" w:rsidRDefault="00FD462E" w:rsidP="00F11DCE">
            <w:pPr>
              <w:pStyle w:val="BodyText"/>
              <w:rPr>
                <w:rFonts w:eastAsia="PMingLiU"/>
                <w:color w:val="000000" w:themeColor="text1"/>
                <w:lang w:eastAsia="zh-TW"/>
              </w:rPr>
            </w:pPr>
            <w:r w:rsidRPr="00374D59">
              <w:rPr>
                <w:rFonts w:eastAsia="PMingLiU" w:hint="eastAsia"/>
                <w:color w:val="000000" w:themeColor="text1"/>
                <w:lang w:eastAsia="zh-TW"/>
              </w:rPr>
              <w:t>MediaTek</w:t>
            </w:r>
          </w:p>
        </w:tc>
        <w:tc>
          <w:tcPr>
            <w:tcW w:w="7082" w:type="dxa"/>
          </w:tcPr>
          <w:p w14:paraId="3D3A0980" w14:textId="77777777" w:rsidR="00FD462E" w:rsidRPr="00374D59" w:rsidRDefault="00FD462E" w:rsidP="00F11DCE">
            <w:pPr>
              <w:pStyle w:val="BodyText"/>
              <w:rPr>
                <w:rFonts w:eastAsia="PMingLiU"/>
                <w:color w:val="000000" w:themeColor="text1"/>
                <w:lang w:eastAsia="zh-TW"/>
              </w:rPr>
            </w:pPr>
            <w:r w:rsidRPr="00374D59">
              <w:rPr>
                <w:rFonts w:eastAsia="PMingLiU" w:hint="eastAsia"/>
                <w:color w:val="000000" w:themeColor="text1"/>
                <w:lang w:eastAsia="zh-TW"/>
              </w:rPr>
              <w:t>Yes, at least for the common control message scheduling, e.g. system information, paging etc., single step DCI is sufficient. For unicast data scheduling, 2-step DCI could be used to reduce the control overhead by applying multi-slot scheduling for 1-step DCI, simplify UE blind detection complexity by reduce potential DCI sizes and provide better forward compatibility.</w:t>
            </w:r>
          </w:p>
        </w:tc>
      </w:tr>
      <w:tr w:rsidR="00776930" w:rsidRPr="00374D59" w14:paraId="3D3A0984" w14:textId="77777777" w:rsidTr="00F11DCE">
        <w:tc>
          <w:tcPr>
            <w:tcW w:w="1980" w:type="dxa"/>
          </w:tcPr>
          <w:p w14:paraId="3D3A0982" w14:textId="77777777" w:rsidR="00776930" w:rsidRPr="00374D59" w:rsidRDefault="00776930" w:rsidP="00F11DCE">
            <w:pPr>
              <w:pStyle w:val="BodyText"/>
              <w:rPr>
                <w:rFonts w:eastAsia="PMingLiU"/>
                <w:color w:val="000000" w:themeColor="text1"/>
                <w:lang w:eastAsia="zh-TW"/>
              </w:rPr>
            </w:pPr>
            <w:proofErr w:type="spellStart"/>
            <w:r w:rsidRPr="00374D59">
              <w:rPr>
                <w:rFonts w:eastAsia="PMingLiU"/>
                <w:color w:val="000000" w:themeColor="text1"/>
                <w:lang w:eastAsia="zh-TW"/>
              </w:rPr>
              <w:t>Convida</w:t>
            </w:r>
            <w:proofErr w:type="spellEnd"/>
          </w:p>
        </w:tc>
        <w:tc>
          <w:tcPr>
            <w:tcW w:w="7082" w:type="dxa"/>
          </w:tcPr>
          <w:p w14:paraId="3D3A0983" w14:textId="06C2A541" w:rsidR="00776930" w:rsidRPr="00374D59" w:rsidRDefault="003A6FB3" w:rsidP="003A6FB3">
            <w:pPr>
              <w:pStyle w:val="BodyText"/>
              <w:rPr>
                <w:rFonts w:eastAsia="PMingLiU"/>
                <w:color w:val="000000" w:themeColor="text1"/>
                <w:lang w:eastAsia="zh-TW"/>
              </w:rPr>
            </w:pPr>
            <w:r w:rsidRPr="00374D59">
              <w:rPr>
                <w:rFonts w:eastAsia="PMingLiU"/>
                <w:color w:val="000000" w:themeColor="text1"/>
                <w:lang w:eastAsia="zh-TW"/>
              </w:rPr>
              <w:t>S</w:t>
            </w:r>
            <w:r w:rsidR="00420A12" w:rsidRPr="00374D59">
              <w:rPr>
                <w:rFonts w:eastAsia="PMingLiU"/>
                <w:color w:val="000000" w:themeColor="text1"/>
                <w:lang w:eastAsia="zh-TW"/>
              </w:rPr>
              <w:t>ingle-step DCI</w:t>
            </w:r>
            <w:r w:rsidR="00801F02" w:rsidRPr="00374D59">
              <w:rPr>
                <w:rFonts w:eastAsia="PMingLiU"/>
                <w:color w:val="000000" w:themeColor="text1"/>
                <w:lang w:eastAsia="zh-TW"/>
              </w:rPr>
              <w:t xml:space="preserve"> may </w:t>
            </w:r>
            <w:r w:rsidRPr="00374D59">
              <w:rPr>
                <w:rFonts w:eastAsia="PMingLiU"/>
                <w:color w:val="000000" w:themeColor="text1"/>
                <w:lang w:eastAsia="zh-TW"/>
              </w:rPr>
              <w:t>be applicable for common control signaling. Also for URLLC case, single step may save data decoding time is</w:t>
            </w:r>
            <w:r w:rsidR="005D4E03" w:rsidRPr="00374D59">
              <w:rPr>
                <w:rFonts w:eastAsia="PMingLiU"/>
                <w:color w:val="000000" w:themeColor="text1"/>
                <w:lang w:eastAsia="zh-TW"/>
              </w:rPr>
              <w:t xml:space="preserve"> control overhead is not an issue.</w:t>
            </w:r>
          </w:p>
        </w:tc>
      </w:tr>
      <w:tr w:rsidR="009F3EC2" w:rsidRPr="00374D59" w14:paraId="7A67649A" w14:textId="77777777" w:rsidTr="00F11DCE">
        <w:tc>
          <w:tcPr>
            <w:tcW w:w="1980" w:type="dxa"/>
          </w:tcPr>
          <w:p w14:paraId="6E9B90C8" w14:textId="074519E0" w:rsidR="009F3EC2" w:rsidRPr="009F3EC2" w:rsidRDefault="009F3EC2" w:rsidP="00F11DCE">
            <w:pPr>
              <w:pStyle w:val="BodyText"/>
              <w:rPr>
                <w:color w:val="000000" w:themeColor="text1"/>
                <w:lang w:eastAsia="ja-JP"/>
              </w:rPr>
            </w:pPr>
            <w:r>
              <w:rPr>
                <w:rFonts w:hint="eastAsia"/>
                <w:color w:val="000000" w:themeColor="text1"/>
                <w:lang w:eastAsia="ja-JP"/>
              </w:rPr>
              <w:lastRenderedPageBreak/>
              <w:t>Fujitsu</w:t>
            </w:r>
          </w:p>
        </w:tc>
        <w:tc>
          <w:tcPr>
            <w:tcW w:w="7082" w:type="dxa"/>
          </w:tcPr>
          <w:p w14:paraId="610E3DD8" w14:textId="553B3B8E" w:rsidR="009F3EC2" w:rsidRPr="00374D59" w:rsidRDefault="009F3EC2" w:rsidP="007F5A0D">
            <w:pPr>
              <w:pStyle w:val="BodyText"/>
              <w:rPr>
                <w:rFonts w:eastAsia="PMingLiU"/>
                <w:color w:val="000000" w:themeColor="text1"/>
                <w:lang w:eastAsia="zh-TW"/>
              </w:rPr>
            </w:pPr>
            <w:r>
              <w:t xml:space="preserve">Yes. </w:t>
            </w:r>
            <w:r w:rsidR="007F5A0D">
              <w:t>In some cases, a single-step DCI is enough, such as large packet transmission for eMBB.</w:t>
            </w:r>
            <w:r w:rsidR="007F5A0D">
              <w:rPr>
                <w:rFonts w:hint="eastAsia"/>
                <w:lang w:eastAsia="ja-JP"/>
              </w:rPr>
              <w:t xml:space="preserve"> </w:t>
            </w:r>
            <w:r>
              <w:t>2-step DCI is useful for some scenario</w:t>
            </w:r>
            <w:r>
              <w:rPr>
                <w:rFonts w:hint="eastAsia"/>
                <w:lang w:eastAsia="ja-JP"/>
              </w:rPr>
              <w:t>s</w:t>
            </w:r>
            <w:r>
              <w:t xml:space="preserve">, such as URLLC transmission. </w:t>
            </w:r>
          </w:p>
        </w:tc>
      </w:tr>
      <w:tr w:rsidR="00B11EF7" w:rsidRPr="00374D59" w14:paraId="69E1A569" w14:textId="77777777" w:rsidTr="00F11DCE">
        <w:tc>
          <w:tcPr>
            <w:tcW w:w="1980" w:type="dxa"/>
          </w:tcPr>
          <w:p w14:paraId="12F09CBB" w14:textId="109398E5" w:rsidR="00B11EF7" w:rsidRDefault="00B11EF7" w:rsidP="00F11DCE">
            <w:pPr>
              <w:pStyle w:val="BodyText"/>
              <w:rPr>
                <w:color w:val="000000" w:themeColor="text1"/>
                <w:lang w:eastAsia="ja-JP"/>
              </w:rPr>
            </w:pPr>
            <w:r>
              <w:rPr>
                <w:color w:val="000000" w:themeColor="text1"/>
                <w:lang w:eastAsia="ja-JP"/>
              </w:rPr>
              <w:t>Intel</w:t>
            </w:r>
          </w:p>
        </w:tc>
        <w:tc>
          <w:tcPr>
            <w:tcW w:w="7082" w:type="dxa"/>
          </w:tcPr>
          <w:p w14:paraId="33B96197" w14:textId="526DB8FF" w:rsidR="00B11EF7" w:rsidRDefault="00B11EF7" w:rsidP="00B11EF7">
            <w:pPr>
              <w:pStyle w:val="BodyText"/>
            </w:pPr>
            <w:r>
              <w:t xml:space="preserve">Yes. We consider two-stage DCI applicable to certain scenarios explained in Question 2 and see the traditional single-stage DCI design similar to LTE as the default in all other cases. </w:t>
            </w:r>
          </w:p>
        </w:tc>
      </w:tr>
      <w:tr w:rsidR="00C11112" w:rsidRPr="00374D59" w14:paraId="68EB4B10" w14:textId="77777777" w:rsidTr="00F11DCE">
        <w:tc>
          <w:tcPr>
            <w:tcW w:w="1980" w:type="dxa"/>
          </w:tcPr>
          <w:p w14:paraId="002CC556" w14:textId="580E0F78" w:rsidR="00C11112" w:rsidRPr="00C11112" w:rsidRDefault="00C11112" w:rsidP="00C11112">
            <w:pPr>
              <w:pStyle w:val="BodyText"/>
              <w:rPr>
                <w:lang w:eastAsia="ja-JP"/>
              </w:rPr>
            </w:pPr>
            <w:r w:rsidRPr="00C11112">
              <w:rPr>
                <w:rFonts w:eastAsia="Malgun Gothic" w:hint="eastAsia"/>
                <w:lang w:eastAsia="ko-KR"/>
              </w:rPr>
              <w:t>LGE</w:t>
            </w:r>
          </w:p>
        </w:tc>
        <w:tc>
          <w:tcPr>
            <w:tcW w:w="7082" w:type="dxa"/>
          </w:tcPr>
          <w:p w14:paraId="509B17C2" w14:textId="2E744E0E" w:rsidR="00C11112" w:rsidRPr="00C11112" w:rsidRDefault="00C11112" w:rsidP="00C11112">
            <w:pPr>
              <w:pStyle w:val="BodyText"/>
            </w:pPr>
            <w:r w:rsidRPr="00C11112">
              <w:t xml:space="preserve">Yes. Single-level DCI is beneficial in terms of spectral efficiency as CRC overhead for control channel can be limited to only once per data transmission. Also, it could be beneficial in terms of reliability as data can be decoded once single DCI is detected and the single DCI is typically protected stronger than data. We see that single level DCI should be supported regardless of the adoption of two or </w:t>
            </w:r>
            <w:proofErr w:type="spellStart"/>
            <w:r w:rsidRPr="00C11112">
              <w:t>multi level</w:t>
            </w:r>
            <w:proofErr w:type="spellEnd"/>
            <w:r w:rsidRPr="00C11112">
              <w:t xml:space="preserve"> DCI.  </w:t>
            </w:r>
          </w:p>
        </w:tc>
      </w:tr>
    </w:tbl>
    <w:p w14:paraId="3D3A0985" w14:textId="77777777" w:rsidR="00E2409D" w:rsidRPr="00374D59" w:rsidRDefault="00E2409D" w:rsidP="00E2409D">
      <w:pPr>
        <w:pStyle w:val="BodyText"/>
        <w:rPr>
          <w:rFonts w:eastAsiaTheme="minorEastAsia"/>
          <w:color w:val="000000" w:themeColor="text1"/>
          <w:lang w:eastAsia="zh-CN"/>
        </w:rPr>
      </w:pPr>
    </w:p>
    <w:p w14:paraId="3D3A0986" w14:textId="77777777" w:rsidR="002F12FE" w:rsidRPr="002F12FE" w:rsidRDefault="002F12FE" w:rsidP="002F12FE">
      <w:pPr>
        <w:pStyle w:val="Heading1"/>
        <w:numPr>
          <w:ilvl w:val="0"/>
          <w:numId w:val="0"/>
        </w:numPr>
        <w:spacing w:before="180"/>
        <w:rPr>
          <w:sz w:val="20"/>
          <w:szCs w:val="20"/>
        </w:rPr>
      </w:pPr>
      <w:r w:rsidRPr="002F12FE">
        <w:rPr>
          <w:sz w:val="20"/>
          <w:szCs w:val="20"/>
        </w:rPr>
        <w:t>Question 2: please provide use cases and benefits for supporting a two (or multiple) steps control channel design. Companies are also encouraged to identify trade-offs (pros and cons).</w:t>
      </w:r>
    </w:p>
    <w:p w14:paraId="3D3A0987" w14:textId="77777777" w:rsidR="002F12FE" w:rsidRDefault="002F12FE" w:rsidP="002F12FE">
      <w:pPr>
        <w:pStyle w:val="BodyText"/>
      </w:pPr>
    </w:p>
    <w:tbl>
      <w:tblPr>
        <w:tblStyle w:val="TableGrid"/>
        <w:tblW w:w="0" w:type="auto"/>
        <w:tblLook w:val="04A0" w:firstRow="1" w:lastRow="0" w:firstColumn="1" w:lastColumn="0" w:noHBand="0" w:noVBand="1"/>
      </w:tblPr>
      <w:tblGrid>
        <w:gridCol w:w="1980"/>
        <w:gridCol w:w="7082"/>
      </w:tblGrid>
      <w:tr w:rsidR="002F12FE" w14:paraId="3D3A098A" w14:textId="77777777" w:rsidTr="00F11DCE">
        <w:trPr>
          <w:trHeight w:val="70"/>
        </w:trPr>
        <w:tc>
          <w:tcPr>
            <w:tcW w:w="1980" w:type="dxa"/>
            <w:shd w:val="clear" w:color="auto" w:fill="D9D9D9" w:themeFill="background1" w:themeFillShade="D9"/>
            <w:vAlign w:val="center"/>
          </w:tcPr>
          <w:p w14:paraId="3D3A0988" w14:textId="77777777" w:rsidR="002F12FE" w:rsidRDefault="002F12FE" w:rsidP="00F11DCE">
            <w:pPr>
              <w:pStyle w:val="BodyText"/>
            </w:pPr>
            <w:r>
              <w:t>Company</w:t>
            </w:r>
          </w:p>
        </w:tc>
        <w:tc>
          <w:tcPr>
            <w:tcW w:w="7082" w:type="dxa"/>
            <w:shd w:val="clear" w:color="auto" w:fill="D9D9D9" w:themeFill="background1" w:themeFillShade="D9"/>
            <w:vAlign w:val="center"/>
          </w:tcPr>
          <w:p w14:paraId="3D3A0989" w14:textId="77777777" w:rsidR="002F12FE" w:rsidRDefault="002F12FE" w:rsidP="00F11DCE">
            <w:pPr>
              <w:pStyle w:val="BodyText"/>
            </w:pPr>
            <w:r>
              <w:t>Comment</w:t>
            </w:r>
          </w:p>
        </w:tc>
      </w:tr>
      <w:tr w:rsidR="002F12FE" w14:paraId="3D3A098F" w14:textId="77777777" w:rsidTr="00F11DCE">
        <w:tc>
          <w:tcPr>
            <w:tcW w:w="1980" w:type="dxa"/>
          </w:tcPr>
          <w:p w14:paraId="3D3A098B" w14:textId="77777777" w:rsidR="002F12FE" w:rsidRDefault="008A2D92" w:rsidP="008A2D92">
            <w:pPr>
              <w:pStyle w:val="BodyText"/>
            </w:pPr>
            <w:r w:rsidRPr="008A2D92">
              <w:t xml:space="preserve">Qualcomm </w:t>
            </w:r>
          </w:p>
        </w:tc>
        <w:tc>
          <w:tcPr>
            <w:tcW w:w="7082" w:type="dxa"/>
          </w:tcPr>
          <w:p w14:paraId="3D3A098C" w14:textId="77777777" w:rsidR="002F12FE" w:rsidRDefault="00F7062A" w:rsidP="00F11DCE">
            <w:pPr>
              <w:pStyle w:val="BodyText"/>
            </w:pPr>
            <w:r>
              <w:t xml:space="preserve">Use case to support quick </w:t>
            </w:r>
            <w:r w:rsidR="00DC0015">
              <w:t>gNB</w:t>
            </w:r>
            <w:r>
              <w:t xml:space="preserve"> DL scheduling turn-around: In slot 0, </w:t>
            </w:r>
            <w:r w:rsidR="00DC0015">
              <w:t>gNB</w:t>
            </w:r>
            <w:r>
              <w:t xml:space="preserve"> receives PUCCH from UE contains A/N for a previous PDSCH. In slot 1, </w:t>
            </w:r>
            <w:r w:rsidR="00DC0015">
              <w:t>gNB</w:t>
            </w:r>
            <w:r>
              <w:t xml:space="preserve"> wants to schedule the UE again. In this example, if we use single step control channel, </w:t>
            </w:r>
            <w:r w:rsidR="00DC0015">
              <w:t>gNB</w:t>
            </w:r>
            <w:r>
              <w:t xml:space="preserve"> needs to make the decision on DCI contents before the control channel is transmitted, which will be very hard. If we have two-step control channel, the </w:t>
            </w:r>
            <w:r w:rsidR="00DC0015">
              <w:t>gNB</w:t>
            </w:r>
            <w:r>
              <w:t xml:space="preserve"> can use the first step in the first control OFDM symbol to indicate the necessary demodulation related information to the UE, such as RA, rank, modulation order, etc, without deciding on the content of the transmission. In the second step of the control channel, which will be decided later, the </w:t>
            </w:r>
            <w:r w:rsidR="00DC0015">
              <w:t>gNB</w:t>
            </w:r>
            <w:r>
              <w:t xml:space="preserve"> finishes decoding of the A/N in PUCCH and decides the transmission is a retransmission or a new transmission. The second step control channel will carry HARQ related information of the grant.</w:t>
            </w:r>
          </w:p>
          <w:p w14:paraId="3D3A098D" w14:textId="77777777" w:rsidR="00F7062A" w:rsidRDefault="00F7062A" w:rsidP="00F7062A">
            <w:pPr>
              <w:pStyle w:val="BodyText"/>
            </w:pPr>
            <w:r>
              <w:t xml:space="preserve">Use case to support control information transmission offloading: The control resources are shared by multiple UEs. The two-step control channel can help to save control resources. For example, for DL grant transmission, the </w:t>
            </w:r>
            <w:r w:rsidR="00DC0015">
              <w:t>gNB</w:t>
            </w:r>
            <w:r>
              <w:t xml:space="preserve"> can use a first part control channel to indicate to the UE the demodulation related parameters, such as RA, rank and modulation. The second part of the control information can be delayed to the PDSCH region within the RA to allow more efficient delivery. This helps to reduce control overhead. Note this does not apply to UL grant, as there is no PDSCH region. But if we apply this two-step control for PDSCH grant, we can save the control resource for UL grant transmission.</w:t>
            </w:r>
          </w:p>
          <w:p w14:paraId="3D3A098E" w14:textId="77777777" w:rsidR="002348F8" w:rsidRDefault="00411152" w:rsidP="00F7062A">
            <w:pPr>
              <w:pStyle w:val="BodyText"/>
            </w:pPr>
            <w:r>
              <w:t xml:space="preserve">Another use case for multi-part DCI is for DCL length management. In the current LTE system, UE needs to monitor different DCI length for each decoding candidate, which translate to more blind decoding. One approach to reduce the number of blind </w:t>
            </w:r>
            <w:proofErr w:type="spellStart"/>
            <w:r>
              <w:t>decodings</w:t>
            </w:r>
            <w:proofErr w:type="spellEnd"/>
            <w:r>
              <w:t xml:space="preserve"> is to split the longer DCI to multiple shorter DCI components, with all component DCIs have the same length.</w:t>
            </w:r>
          </w:p>
        </w:tc>
      </w:tr>
      <w:tr w:rsidR="002F12FE" w14:paraId="3D3A0992" w14:textId="77777777" w:rsidTr="00F11DCE">
        <w:tc>
          <w:tcPr>
            <w:tcW w:w="1980" w:type="dxa"/>
          </w:tcPr>
          <w:p w14:paraId="3D3A0990" w14:textId="77777777" w:rsidR="002F12FE" w:rsidRDefault="00A12E54" w:rsidP="00F11DCE">
            <w:pPr>
              <w:pStyle w:val="BodyText"/>
            </w:pPr>
            <w:r>
              <w:t>InterDigital</w:t>
            </w:r>
          </w:p>
        </w:tc>
        <w:tc>
          <w:tcPr>
            <w:tcW w:w="7082" w:type="dxa"/>
          </w:tcPr>
          <w:p w14:paraId="3D3A0991" w14:textId="77777777" w:rsidR="002F12FE" w:rsidRDefault="00DD4937" w:rsidP="008043CE">
            <w:pPr>
              <w:pStyle w:val="BodyText"/>
            </w:pPr>
            <w:r>
              <w:t xml:space="preserve">One use case is for mini-slot scheduling. In this case possible resources and parameters such as MCS for the mini-slots can be indicated in the DCI at the beginning of </w:t>
            </w:r>
            <w:r w:rsidR="008043CE">
              <w:t>a</w:t>
            </w:r>
            <w:r>
              <w:t xml:space="preserve"> slot. Remaining control information </w:t>
            </w:r>
            <w:r w:rsidR="008043CE">
              <w:t xml:space="preserve">(e.g. HARQ-related) </w:t>
            </w:r>
            <w:r>
              <w:t xml:space="preserve">can be decoded </w:t>
            </w:r>
            <w:r w:rsidR="008043CE">
              <w:t xml:space="preserve">in the mini-slot. This </w:t>
            </w:r>
            <w:r w:rsidR="003D2B14">
              <w:t>allows for significant reduction of overhead</w:t>
            </w:r>
            <w:r w:rsidR="0025528F">
              <w:t xml:space="preserve"> and minimization of the size of the resource for the mini-slot (e.g. URLLC transmission), which is beneficial from the perspective of minimizing impact to other traffic (e.g. eMBB) in case of dynamic sharing by puncturing.</w:t>
            </w:r>
          </w:p>
        </w:tc>
      </w:tr>
      <w:tr w:rsidR="000F2D9E" w14:paraId="3D3A099B" w14:textId="77777777" w:rsidTr="00F11DCE">
        <w:tc>
          <w:tcPr>
            <w:tcW w:w="1980" w:type="dxa"/>
          </w:tcPr>
          <w:p w14:paraId="3D3A0993" w14:textId="77777777" w:rsidR="000F2D9E" w:rsidRDefault="000F2D9E" w:rsidP="00F11DCE">
            <w:pPr>
              <w:pStyle w:val="BodyText"/>
            </w:pPr>
            <w:r w:rsidRPr="00762676">
              <w:rPr>
                <w:rFonts w:hint="eastAsia"/>
              </w:rPr>
              <w:t>Huawei</w:t>
            </w:r>
          </w:p>
        </w:tc>
        <w:tc>
          <w:tcPr>
            <w:tcW w:w="7082" w:type="dxa"/>
          </w:tcPr>
          <w:p w14:paraId="3D3A0994" w14:textId="77777777" w:rsidR="000F2D9E" w:rsidRDefault="000F2D9E" w:rsidP="00F11DCE">
            <w:pPr>
              <w:widowControl w:val="0"/>
              <w:rPr>
                <w:rFonts w:eastAsiaTheme="minorEastAsia"/>
                <w:lang w:eastAsia="zh-CN"/>
              </w:rPr>
            </w:pPr>
            <w:r>
              <w:rPr>
                <w:rFonts w:eastAsiaTheme="minorEastAsia" w:hint="eastAsia"/>
                <w:lang w:eastAsia="zh-CN"/>
              </w:rPr>
              <w:t xml:space="preserve">As analyzed in </w:t>
            </w:r>
            <w:r w:rsidRPr="00197DF7">
              <w:rPr>
                <w:rFonts w:eastAsiaTheme="minorEastAsia"/>
                <w:lang w:eastAsia="zh-CN"/>
              </w:rPr>
              <w:t>R1-1611207</w:t>
            </w:r>
            <w:r>
              <w:rPr>
                <w:rFonts w:eastAsiaTheme="minorEastAsia" w:hint="eastAsia"/>
                <w:lang w:eastAsia="zh-CN"/>
              </w:rPr>
              <w:t xml:space="preserve">, two-step control channel can have the following benefits, support of </w:t>
            </w:r>
          </w:p>
          <w:p w14:paraId="3D3A0995" w14:textId="77777777" w:rsidR="000F2D9E" w:rsidRPr="00197DF7" w:rsidRDefault="000F2D9E" w:rsidP="00E253D6">
            <w:pPr>
              <w:pStyle w:val="ListParagraph"/>
              <w:widowControl w:val="0"/>
              <w:numPr>
                <w:ilvl w:val="0"/>
                <w:numId w:val="2"/>
              </w:numPr>
              <w:rPr>
                <w:rFonts w:eastAsiaTheme="minorEastAsia"/>
                <w:kern w:val="2"/>
                <w:lang w:eastAsia="zh-CN"/>
              </w:rPr>
            </w:pPr>
            <w:proofErr w:type="gramStart"/>
            <w:r w:rsidRPr="00197DF7">
              <w:rPr>
                <w:rFonts w:hint="eastAsia"/>
                <w:i/>
                <w:lang w:val="en-GB" w:eastAsia="zh-CN"/>
              </w:rPr>
              <w:t>beam-based</w:t>
            </w:r>
            <w:proofErr w:type="gramEnd"/>
            <w:r w:rsidRPr="00197DF7">
              <w:rPr>
                <w:rFonts w:hint="eastAsia"/>
                <w:i/>
                <w:lang w:val="en-GB" w:eastAsia="zh-CN"/>
              </w:rPr>
              <w:t xml:space="preserve"> transmission</w:t>
            </w:r>
            <w:r w:rsidRPr="00197DF7">
              <w:rPr>
                <w:rFonts w:eastAsiaTheme="minorEastAsia" w:hint="eastAsia"/>
                <w:i/>
                <w:lang w:val="en-GB" w:eastAsia="zh-CN"/>
              </w:rPr>
              <w:t xml:space="preserve"> with </w:t>
            </w:r>
            <w:r w:rsidRPr="00197DF7">
              <w:rPr>
                <w:rFonts w:hint="eastAsia"/>
                <w:kern w:val="2"/>
                <w:lang w:eastAsia="zh-CN"/>
              </w:rPr>
              <w:t xml:space="preserve"> DMRS </w:t>
            </w:r>
            <w:r w:rsidRPr="00197DF7">
              <w:rPr>
                <w:rFonts w:eastAsiaTheme="minorEastAsia" w:hint="eastAsia"/>
                <w:kern w:val="2"/>
                <w:lang w:eastAsia="zh-CN"/>
              </w:rPr>
              <w:t>design</w:t>
            </w:r>
            <w:r w:rsidRPr="00197DF7">
              <w:rPr>
                <w:rFonts w:hint="eastAsia"/>
                <w:kern w:val="2"/>
                <w:lang w:eastAsia="zh-CN"/>
              </w:rPr>
              <w:t xml:space="preserve"> for both first-</w:t>
            </w:r>
            <w:r>
              <w:rPr>
                <w:rFonts w:hint="eastAsia"/>
                <w:kern w:val="2"/>
                <w:lang w:eastAsia="zh-CN"/>
              </w:rPr>
              <w:t>step</w:t>
            </w:r>
            <w:r w:rsidRPr="00197DF7">
              <w:rPr>
                <w:rFonts w:hint="eastAsia"/>
                <w:kern w:val="2"/>
                <w:lang w:eastAsia="zh-CN"/>
              </w:rPr>
              <w:t xml:space="preserve"> and second-</w:t>
            </w:r>
            <w:r>
              <w:rPr>
                <w:rFonts w:hint="eastAsia"/>
                <w:kern w:val="2"/>
                <w:lang w:eastAsia="zh-CN"/>
              </w:rPr>
              <w:t>step</w:t>
            </w:r>
            <w:r w:rsidRPr="00197DF7">
              <w:rPr>
                <w:rFonts w:hint="eastAsia"/>
                <w:kern w:val="2"/>
                <w:lang w:eastAsia="zh-CN"/>
              </w:rPr>
              <w:t xml:space="preserve"> control</w:t>
            </w:r>
            <w:r w:rsidRPr="00197DF7">
              <w:rPr>
                <w:rFonts w:eastAsiaTheme="minorEastAsia" w:hint="eastAsia"/>
                <w:kern w:val="2"/>
                <w:lang w:eastAsia="zh-CN"/>
              </w:rPr>
              <w:t>, furthermore, the</w:t>
            </w:r>
            <w:r w:rsidRPr="00197DF7">
              <w:rPr>
                <w:rFonts w:hint="eastAsia"/>
                <w:kern w:val="2"/>
                <w:lang w:eastAsia="zh-CN"/>
              </w:rPr>
              <w:t xml:space="preserve"> second-</w:t>
            </w:r>
            <w:r>
              <w:rPr>
                <w:rFonts w:hint="eastAsia"/>
                <w:kern w:val="2"/>
                <w:lang w:eastAsia="zh-CN"/>
              </w:rPr>
              <w:t>step</w:t>
            </w:r>
            <w:r w:rsidRPr="00197DF7">
              <w:rPr>
                <w:rFonts w:hint="eastAsia"/>
                <w:kern w:val="2"/>
                <w:lang w:eastAsia="zh-CN"/>
              </w:rPr>
              <w:t xml:space="preserve"> control can share the same DMRS with the associated data</w:t>
            </w:r>
            <w:r>
              <w:rPr>
                <w:kern w:val="2"/>
                <w:lang w:eastAsia="zh-CN"/>
              </w:rPr>
              <w:t xml:space="preserve"> as well as higher MCS with link adaptation of data</w:t>
            </w:r>
            <w:r w:rsidRPr="00197DF7">
              <w:rPr>
                <w:rFonts w:eastAsiaTheme="minorEastAsia" w:hint="eastAsia"/>
                <w:kern w:val="2"/>
                <w:lang w:eastAsia="zh-CN"/>
              </w:rPr>
              <w:t>.</w:t>
            </w:r>
          </w:p>
          <w:p w14:paraId="3D3A0996" w14:textId="77777777" w:rsidR="000F2D9E" w:rsidRDefault="000F2D9E" w:rsidP="00E253D6">
            <w:pPr>
              <w:pStyle w:val="ListParagraph"/>
              <w:widowControl w:val="0"/>
              <w:numPr>
                <w:ilvl w:val="0"/>
                <w:numId w:val="2"/>
              </w:numPr>
              <w:spacing w:beforeLines="50" w:before="120"/>
              <w:rPr>
                <w:rFonts w:eastAsiaTheme="minorEastAsia"/>
                <w:lang w:eastAsia="zh-CN"/>
              </w:rPr>
            </w:pPr>
            <w:r w:rsidRPr="00197DF7">
              <w:rPr>
                <w:rFonts w:eastAsiaTheme="minorEastAsia"/>
                <w:i/>
                <w:lang w:eastAsia="zh-CN"/>
              </w:rPr>
              <w:t>F</w:t>
            </w:r>
            <w:r w:rsidRPr="00197DF7">
              <w:rPr>
                <w:rFonts w:eastAsiaTheme="minorEastAsia" w:hint="eastAsia"/>
                <w:i/>
                <w:lang w:eastAsia="zh-CN"/>
              </w:rPr>
              <w:t xml:space="preserve">ast decoding, </w:t>
            </w:r>
            <w:r w:rsidRPr="00197DF7">
              <w:rPr>
                <w:rFonts w:hint="eastAsia"/>
                <w:kern w:val="2"/>
                <w:lang w:eastAsia="zh-CN"/>
              </w:rPr>
              <w:t xml:space="preserve">Time-critical control information is </w:t>
            </w:r>
            <w:r w:rsidRPr="00197DF7">
              <w:rPr>
                <w:rFonts w:eastAsiaTheme="minorEastAsia" w:hint="eastAsia"/>
                <w:kern w:val="2"/>
                <w:lang w:eastAsia="zh-CN"/>
              </w:rPr>
              <w:t>contained</w:t>
            </w:r>
            <w:r w:rsidRPr="00197DF7">
              <w:rPr>
                <w:rFonts w:hint="eastAsia"/>
                <w:kern w:val="2"/>
                <w:lang w:eastAsia="zh-CN"/>
              </w:rPr>
              <w:t xml:space="preserve"> </w:t>
            </w:r>
            <w:r w:rsidRPr="00197DF7">
              <w:rPr>
                <w:rFonts w:eastAsiaTheme="minorEastAsia" w:hint="eastAsia"/>
                <w:kern w:val="2"/>
                <w:lang w:eastAsia="zh-CN"/>
              </w:rPr>
              <w:t>in</w:t>
            </w:r>
            <w:r w:rsidRPr="00197DF7">
              <w:rPr>
                <w:rFonts w:hint="eastAsia"/>
                <w:kern w:val="2"/>
                <w:lang w:eastAsia="zh-CN"/>
              </w:rPr>
              <w:t xml:space="preserve"> the </w:t>
            </w:r>
            <w:r w:rsidRPr="00197DF7">
              <w:rPr>
                <w:rFonts w:eastAsiaTheme="minorEastAsia" w:hint="eastAsia"/>
                <w:kern w:val="2"/>
                <w:lang w:eastAsia="zh-CN"/>
              </w:rPr>
              <w:t>first-</w:t>
            </w:r>
            <w:r>
              <w:rPr>
                <w:rFonts w:hint="eastAsia"/>
                <w:kern w:val="2"/>
                <w:lang w:eastAsia="zh-CN"/>
              </w:rPr>
              <w:t>step</w:t>
            </w:r>
            <w:r w:rsidRPr="00197DF7">
              <w:rPr>
                <w:rFonts w:hint="eastAsia"/>
                <w:kern w:val="2"/>
                <w:lang w:eastAsia="zh-CN"/>
              </w:rPr>
              <w:t xml:space="preserve"> DCI</w:t>
            </w:r>
            <w:r w:rsidRPr="00197DF7">
              <w:rPr>
                <w:rFonts w:eastAsiaTheme="minorEastAsia" w:hint="eastAsia"/>
                <w:kern w:val="2"/>
                <w:lang w:eastAsia="zh-CN"/>
              </w:rPr>
              <w:t xml:space="preserve"> which is transmitted in the first OFDM symbol of a slot</w:t>
            </w:r>
            <w:r w:rsidRPr="00197DF7">
              <w:rPr>
                <w:rFonts w:hint="eastAsia"/>
                <w:kern w:val="2"/>
                <w:lang w:eastAsia="zh-CN"/>
              </w:rPr>
              <w:t>,</w:t>
            </w:r>
            <w:r w:rsidRPr="00197DF7">
              <w:rPr>
                <w:rFonts w:eastAsiaTheme="minorEastAsia" w:hint="eastAsia"/>
                <w:kern w:val="2"/>
                <w:lang w:eastAsia="zh-CN"/>
              </w:rPr>
              <w:t xml:space="preserve"> then</w:t>
            </w:r>
            <w:r w:rsidRPr="00197DF7">
              <w:rPr>
                <w:rFonts w:hint="eastAsia"/>
                <w:kern w:val="2"/>
                <w:lang w:eastAsia="zh-CN"/>
              </w:rPr>
              <w:t xml:space="preserve"> the rest of </w:t>
            </w:r>
            <w:r w:rsidRPr="00197DF7">
              <w:rPr>
                <w:rFonts w:hint="eastAsia"/>
                <w:kern w:val="2"/>
                <w:lang w:eastAsia="zh-CN"/>
              </w:rPr>
              <w:lastRenderedPageBreak/>
              <w:t xml:space="preserve">control information is decoded while decoding data; First </w:t>
            </w:r>
            <w:r>
              <w:rPr>
                <w:rFonts w:hint="eastAsia"/>
                <w:kern w:val="2"/>
                <w:lang w:eastAsia="zh-CN"/>
              </w:rPr>
              <w:t>step</w:t>
            </w:r>
            <w:r w:rsidRPr="00197DF7">
              <w:rPr>
                <w:rFonts w:hint="eastAsia"/>
                <w:kern w:val="2"/>
                <w:lang w:eastAsia="zh-CN"/>
              </w:rPr>
              <w:t xml:space="preserve"> control region can be minimized</w:t>
            </w:r>
            <w:r>
              <w:rPr>
                <w:rFonts w:eastAsiaTheme="minorEastAsia" w:hint="eastAsia"/>
                <w:kern w:val="2"/>
                <w:lang w:eastAsia="zh-CN"/>
              </w:rPr>
              <w:t xml:space="preserve"> at least in time domain</w:t>
            </w:r>
            <w:r w:rsidRPr="00197DF7">
              <w:rPr>
                <w:rFonts w:hint="eastAsia"/>
                <w:kern w:val="2"/>
                <w:lang w:eastAsia="zh-CN"/>
              </w:rPr>
              <w:t>, enabl</w:t>
            </w:r>
            <w:r>
              <w:rPr>
                <w:kern w:val="2"/>
                <w:lang w:eastAsia="zh-CN"/>
              </w:rPr>
              <w:t>ing</w:t>
            </w:r>
            <w:r w:rsidRPr="00197DF7">
              <w:rPr>
                <w:rFonts w:hint="eastAsia"/>
                <w:kern w:val="2"/>
                <w:lang w:eastAsia="zh-CN"/>
              </w:rPr>
              <w:t xml:space="preserve"> the decoding of data as early as possible.</w:t>
            </w:r>
          </w:p>
          <w:p w14:paraId="3D3A0997" w14:textId="77777777" w:rsidR="000F2D9E" w:rsidRDefault="000F2D9E" w:rsidP="00E253D6">
            <w:pPr>
              <w:pStyle w:val="ListParagraph"/>
              <w:widowControl w:val="0"/>
              <w:numPr>
                <w:ilvl w:val="0"/>
                <w:numId w:val="2"/>
              </w:numPr>
              <w:spacing w:beforeLines="50" w:before="120"/>
              <w:rPr>
                <w:rFonts w:eastAsiaTheme="minorEastAsia"/>
                <w:kern w:val="2"/>
                <w:lang w:eastAsia="zh-CN"/>
              </w:rPr>
            </w:pPr>
            <w:r>
              <w:rPr>
                <w:i/>
                <w:lang w:eastAsia="zh-CN"/>
              </w:rPr>
              <w:t>O</w:t>
            </w:r>
            <w:r w:rsidRPr="00442459">
              <w:rPr>
                <w:rFonts w:hint="eastAsia"/>
                <w:i/>
                <w:lang w:eastAsia="zh-CN"/>
              </w:rPr>
              <w:t xml:space="preserve">n-demand </w:t>
            </w:r>
            <w:r w:rsidRPr="00442459">
              <w:rPr>
                <w:rFonts w:eastAsiaTheme="minorEastAsia" w:hint="eastAsia"/>
                <w:i/>
                <w:lang w:eastAsia="zh-CN"/>
              </w:rPr>
              <w:t xml:space="preserve">control resource reservation and flexible capacity: </w:t>
            </w:r>
            <w:r w:rsidRPr="00442459">
              <w:rPr>
                <w:kern w:val="2"/>
                <w:lang w:eastAsia="zh-CN"/>
              </w:rPr>
              <w:t>F</w:t>
            </w:r>
            <w:r w:rsidRPr="00442459">
              <w:rPr>
                <w:rFonts w:hint="eastAsia"/>
                <w:kern w:val="2"/>
                <w:lang w:eastAsia="zh-CN"/>
              </w:rPr>
              <w:t xml:space="preserve">lexibly configured </w:t>
            </w:r>
            <w:r>
              <w:rPr>
                <w:kern w:val="2"/>
                <w:lang w:eastAsia="zh-CN"/>
              </w:rPr>
              <w:t xml:space="preserve">resources </w:t>
            </w:r>
            <w:r w:rsidRPr="00442459">
              <w:rPr>
                <w:rFonts w:hint="eastAsia"/>
                <w:kern w:val="2"/>
                <w:lang w:eastAsia="zh-CN"/>
              </w:rPr>
              <w:t xml:space="preserve">and extended </w:t>
            </w:r>
            <w:r>
              <w:rPr>
                <w:kern w:val="2"/>
                <w:lang w:eastAsia="zh-CN"/>
              </w:rPr>
              <w:t xml:space="preserve">resources </w:t>
            </w:r>
            <w:r w:rsidRPr="00442459">
              <w:rPr>
                <w:rFonts w:hint="eastAsia"/>
                <w:kern w:val="2"/>
                <w:lang w:eastAsia="zh-CN"/>
              </w:rPr>
              <w:t>for the second-</w:t>
            </w:r>
            <w:r>
              <w:rPr>
                <w:rFonts w:hint="eastAsia"/>
                <w:kern w:val="2"/>
                <w:lang w:eastAsia="zh-CN"/>
              </w:rPr>
              <w:t>step</w:t>
            </w:r>
            <w:r w:rsidRPr="00442459">
              <w:rPr>
                <w:rFonts w:hint="eastAsia"/>
                <w:kern w:val="2"/>
                <w:lang w:eastAsia="zh-CN"/>
              </w:rPr>
              <w:t xml:space="preserve"> </w:t>
            </w:r>
            <w:r w:rsidRPr="00442459">
              <w:rPr>
                <w:rFonts w:eastAsiaTheme="minorEastAsia" w:hint="eastAsia"/>
                <w:kern w:val="2"/>
                <w:lang w:eastAsia="zh-CN"/>
              </w:rPr>
              <w:t>control channel</w:t>
            </w:r>
            <w:r>
              <w:rPr>
                <w:rFonts w:eastAsiaTheme="minorEastAsia"/>
                <w:kern w:val="2"/>
                <w:lang w:eastAsia="zh-CN"/>
              </w:rPr>
              <w:t>, while</w:t>
            </w:r>
            <w:r w:rsidRPr="00442459">
              <w:rPr>
                <w:rFonts w:eastAsiaTheme="minorEastAsia" w:hint="eastAsia"/>
                <w:kern w:val="2"/>
                <w:lang w:eastAsia="zh-CN"/>
              </w:rPr>
              <w:t xml:space="preserve"> </w:t>
            </w:r>
            <w:r>
              <w:rPr>
                <w:kern w:val="2"/>
                <w:lang w:eastAsia="zh-CN"/>
              </w:rPr>
              <w:t>minimizing</w:t>
            </w:r>
            <w:r w:rsidRPr="00442459">
              <w:rPr>
                <w:rFonts w:hint="eastAsia"/>
                <w:kern w:val="2"/>
                <w:lang w:eastAsia="zh-CN"/>
              </w:rPr>
              <w:t xml:space="preserve"> reserved </w:t>
            </w:r>
            <w:r>
              <w:rPr>
                <w:kern w:val="2"/>
                <w:lang w:eastAsia="zh-CN"/>
              </w:rPr>
              <w:t xml:space="preserve">resources </w:t>
            </w:r>
            <w:r w:rsidRPr="00442459">
              <w:rPr>
                <w:rFonts w:hint="eastAsia"/>
                <w:kern w:val="2"/>
                <w:lang w:eastAsia="zh-CN"/>
              </w:rPr>
              <w:t xml:space="preserve">for </w:t>
            </w:r>
            <w:r>
              <w:rPr>
                <w:kern w:val="2"/>
                <w:lang w:eastAsia="zh-CN"/>
              </w:rPr>
              <w:t xml:space="preserve">the </w:t>
            </w:r>
            <w:r w:rsidRPr="00442459">
              <w:rPr>
                <w:rFonts w:hint="eastAsia"/>
                <w:kern w:val="2"/>
                <w:lang w:eastAsia="zh-CN"/>
              </w:rPr>
              <w:t>first-</w:t>
            </w:r>
            <w:r>
              <w:rPr>
                <w:rFonts w:hint="eastAsia"/>
                <w:kern w:val="2"/>
                <w:lang w:eastAsia="zh-CN"/>
              </w:rPr>
              <w:t>step</w:t>
            </w:r>
            <w:r w:rsidRPr="00442459">
              <w:rPr>
                <w:rFonts w:hint="eastAsia"/>
                <w:kern w:val="2"/>
                <w:lang w:eastAsia="zh-CN"/>
              </w:rPr>
              <w:t xml:space="preserve"> control</w:t>
            </w:r>
            <w:r w:rsidRPr="00442459">
              <w:rPr>
                <w:rFonts w:eastAsiaTheme="minorEastAsia" w:hint="eastAsia"/>
                <w:kern w:val="2"/>
                <w:lang w:eastAsia="zh-CN"/>
              </w:rPr>
              <w:t xml:space="preserve"> for </w:t>
            </w:r>
            <w:r>
              <w:rPr>
                <w:rFonts w:eastAsiaTheme="minorEastAsia"/>
                <w:kern w:val="2"/>
                <w:lang w:eastAsia="zh-CN"/>
              </w:rPr>
              <w:t xml:space="preserve">better </w:t>
            </w:r>
            <w:r w:rsidRPr="00442459">
              <w:rPr>
                <w:rFonts w:eastAsiaTheme="minorEastAsia" w:hint="eastAsia"/>
                <w:kern w:val="2"/>
                <w:lang w:eastAsia="zh-CN"/>
              </w:rPr>
              <w:t xml:space="preserve">support of forward </w:t>
            </w:r>
            <w:r w:rsidRPr="00442459">
              <w:rPr>
                <w:rFonts w:eastAsiaTheme="minorEastAsia"/>
                <w:kern w:val="2"/>
                <w:lang w:eastAsia="zh-CN"/>
              </w:rPr>
              <w:t>compatibility</w:t>
            </w:r>
            <w:r w:rsidRPr="00442459">
              <w:rPr>
                <w:rFonts w:eastAsiaTheme="minorEastAsia" w:hint="eastAsia"/>
                <w:kern w:val="2"/>
                <w:lang w:eastAsia="zh-CN"/>
              </w:rPr>
              <w:t xml:space="preserve"> </w:t>
            </w:r>
          </w:p>
          <w:p w14:paraId="3D3A0998" w14:textId="77777777" w:rsidR="000F2D9E" w:rsidRDefault="000F2D9E" w:rsidP="00E253D6">
            <w:pPr>
              <w:pStyle w:val="ListParagraph"/>
              <w:numPr>
                <w:ilvl w:val="0"/>
                <w:numId w:val="2"/>
              </w:numPr>
              <w:overflowPunct w:val="0"/>
              <w:autoSpaceDE w:val="0"/>
              <w:autoSpaceDN w:val="0"/>
              <w:adjustRightInd w:val="0"/>
              <w:spacing w:afterLines="50" w:after="120"/>
              <w:ind w:right="-96"/>
              <w:jc w:val="both"/>
              <w:textAlignment w:val="baseline"/>
              <w:rPr>
                <w:rFonts w:eastAsiaTheme="minorEastAsia"/>
                <w:kern w:val="2"/>
                <w:lang w:eastAsia="zh-CN"/>
              </w:rPr>
            </w:pPr>
            <w:r w:rsidRPr="00442459">
              <w:rPr>
                <w:rFonts w:eastAsiaTheme="minorEastAsia" w:hint="eastAsia"/>
                <w:i/>
                <w:lang w:eastAsia="zh-CN"/>
              </w:rPr>
              <w:t>L</w:t>
            </w:r>
            <w:r w:rsidRPr="00442459">
              <w:rPr>
                <w:rFonts w:hint="eastAsia"/>
                <w:i/>
                <w:lang w:eastAsia="zh-CN"/>
              </w:rPr>
              <w:t>ow UE power consumption</w:t>
            </w:r>
            <w:r w:rsidRPr="00442459">
              <w:rPr>
                <w:rFonts w:eastAsiaTheme="minorEastAsia" w:hint="eastAsia"/>
                <w:i/>
                <w:lang w:eastAsia="zh-CN"/>
              </w:rPr>
              <w:t xml:space="preserve"> and reduction of the number of blind detections:</w:t>
            </w:r>
            <w:r w:rsidRPr="00442459">
              <w:rPr>
                <w:rFonts w:hint="eastAsia"/>
                <w:kern w:val="2"/>
                <w:lang w:eastAsia="zh-CN"/>
              </w:rPr>
              <w:t xml:space="preserve"> Narrow bandwidth for first-</w:t>
            </w:r>
            <w:r>
              <w:rPr>
                <w:rFonts w:hint="eastAsia"/>
                <w:kern w:val="2"/>
                <w:lang w:eastAsia="zh-CN"/>
              </w:rPr>
              <w:t>step</w:t>
            </w:r>
            <w:r w:rsidRPr="00442459">
              <w:rPr>
                <w:rFonts w:hint="eastAsia"/>
                <w:kern w:val="2"/>
                <w:lang w:eastAsia="zh-CN"/>
              </w:rPr>
              <w:t xml:space="preserve"> control channel can be applied to reduce the energy consumption</w:t>
            </w:r>
            <w:proofErr w:type="gramStart"/>
            <w:r w:rsidRPr="00442459">
              <w:rPr>
                <w:rFonts w:eastAsiaTheme="minorEastAsia" w:hint="eastAsia"/>
                <w:kern w:val="2"/>
                <w:lang w:eastAsia="zh-CN"/>
              </w:rPr>
              <w:t xml:space="preserve">, </w:t>
            </w:r>
            <w:r w:rsidRPr="00442459">
              <w:rPr>
                <w:rFonts w:hint="eastAsia"/>
                <w:kern w:val="2"/>
                <w:lang w:eastAsia="zh-CN"/>
              </w:rPr>
              <w:t xml:space="preserve"> </w:t>
            </w:r>
            <w:r>
              <w:rPr>
                <w:rFonts w:eastAsiaTheme="minorEastAsia" w:hint="eastAsia"/>
                <w:kern w:val="2"/>
                <w:lang w:eastAsia="zh-CN"/>
              </w:rPr>
              <w:t>in</w:t>
            </w:r>
            <w:proofErr w:type="gramEnd"/>
            <w:r>
              <w:rPr>
                <w:rFonts w:eastAsiaTheme="minorEastAsia" w:hint="eastAsia"/>
                <w:kern w:val="2"/>
                <w:lang w:eastAsia="zh-CN"/>
              </w:rPr>
              <w:t xml:space="preserve"> addition, only one/two DCI payloads are blindly detected for the first-step control channel</w:t>
            </w:r>
            <w:r>
              <w:rPr>
                <w:rFonts w:eastAsiaTheme="minorEastAsia"/>
                <w:kern w:val="2"/>
                <w:lang w:eastAsia="zh-CN"/>
              </w:rPr>
              <w:t>. F</w:t>
            </w:r>
            <w:r w:rsidRPr="00942EC8">
              <w:rPr>
                <w:rFonts w:eastAsiaTheme="minorEastAsia" w:hint="eastAsia"/>
                <w:kern w:val="2"/>
                <w:lang w:eastAsia="zh-CN"/>
              </w:rPr>
              <w:t>or the control channels transmitted with a second-</w:t>
            </w:r>
            <w:r>
              <w:rPr>
                <w:rFonts w:eastAsiaTheme="minorEastAsia" w:hint="eastAsia"/>
                <w:kern w:val="2"/>
                <w:lang w:eastAsia="zh-CN"/>
              </w:rPr>
              <w:t>step</w:t>
            </w:r>
            <w:r w:rsidRPr="00942EC8">
              <w:rPr>
                <w:rFonts w:eastAsiaTheme="minorEastAsia" w:hint="eastAsia"/>
                <w:kern w:val="2"/>
                <w:lang w:eastAsia="zh-CN"/>
              </w:rPr>
              <w:t xml:space="preserve"> method, the first-</w:t>
            </w:r>
            <w:r>
              <w:rPr>
                <w:rFonts w:eastAsiaTheme="minorEastAsia" w:hint="eastAsia"/>
                <w:kern w:val="2"/>
                <w:lang w:eastAsia="zh-CN"/>
              </w:rPr>
              <w:t>step</w:t>
            </w:r>
            <w:r w:rsidRPr="00942EC8">
              <w:rPr>
                <w:rFonts w:eastAsiaTheme="minorEastAsia" w:hint="eastAsia"/>
                <w:kern w:val="2"/>
                <w:lang w:eastAsia="zh-CN"/>
              </w:rPr>
              <w:t xml:space="preserve"> DCI can have a field of a few bits </w:t>
            </w:r>
            <w:r w:rsidRPr="00942EC8">
              <w:rPr>
                <w:rFonts w:eastAsiaTheme="minorEastAsia"/>
                <w:kern w:val="2"/>
                <w:lang w:eastAsia="zh-CN"/>
              </w:rPr>
              <w:t>indicating how</w:t>
            </w:r>
            <w:r w:rsidRPr="00942EC8">
              <w:rPr>
                <w:rFonts w:eastAsiaTheme="minorEastAsia" w:hint="eastAsia"/>
                <w:kern w:val="2"/>
                <w:lang w:eastAsia="zh-CN"/>
              </w:rPr>
              <w:t xml:space="preserve"> the payload is in</w:t>
            </w:r>
            <w:r w:rsidRPr="00942EC8">
              <w:rPr>
                <w:rFonts w:eastAsiaTheme="minorEastAsia"/>
                <w:kern w:val="2"/>
                <w:lang w:eastAsia="zh-CN"/>
              </w:rPr>
              <w:t xml:space="preserve"> the </w:t>
            </w:r>
            <w:r w:rsidRPr="00942EC8">
              <w:rPr>
                <w:rFonts w:eastAsiaTheme="minorEastAsia" w:hint="eastAsia"/>
                <w:kern w:val="2"/>
                <w:lang w:eastAsia="zh-CN"/>
              </w:rPr>
              <w:t>second-</w:t>
            </w:r>
            <w:r>
              <w:rPr>
                <w:rFonts w:eastAsiaTheme="minorEastAsia"/>
                <w:kern w:val="2"/>
                <w:lang w:eastAsia="zh-CN"/>
              </w:rPr>
              <w:t>step</w:t>
            </w:r>
            <w:r w:rsidRPr="00942EC8">
              <w:rPr>
                <w:rFonts w:eastAsiaTheme="minorEastAsia" w:hint="eastAsia"/>
                <w:kern w:val="2"/>
                <w:lang w:eastAsia="zh-CN"/>
              </w:rPr>
              <w:t xml:space="preserve"> DCI, </w:t>
            </w:r>
            <w:r w:rsidRPr="00942EC8">
              <w:rPr>
                <w:rFonts w:eastAsiaTheme="minorEastAsia"/>
                <w:kern w:val="2"/>
                <w:lang w:eastAsia="zh-CN"/>
              </w:rPr>
              <w:t>removing the need for</w:t>
            </w:r>
            <w:r w:rsidRPr="00942EC8">
              <w:rPr>
                <w:rFonts w:eastAsiaTheme="minorEastAsia" w:hint="eastAsia"/>
                <w:kern w:val="2"/>
                <w:lang w:eastAsia="zh-CN"/>
              </w:rPr>
              <w:t xml:space="preserve"> blind dete</w:t>
            </w:r>
            <w:r w:rsidRPr="00942EC8">
              <w:rPr>
                <w:rFonts w:eastAsiaTheme="minorEastAsia"/>
                <w:kern w:val="2"/>
                <w:lang w:eastAsia="zh-CN"/>
              </w:rPr>
              <w:t>c</w:t>
            </w:r>
            <w:r w:rsidRPr="00942EC8">
              <w:rPr>
                <w:rFonts w:eastAsiaTheme="minorEastAsia" w:hint="eastAsia"/>
                <w:kern w:val="2"/>
                <w:lang w:eastAsia="zh-CN"/>
              </w:rPr>
              <w:t>tion for the second-</w:t>
            </w:r>
            <w:r>
              <w:rPr>
                <w:rFonts w:eastAsiaTheme="minorEastAsia" w:hint="eastAsia"/>
                <w:kern w:val="2"/>
                <w:lang w:eastAsia="zh-CN"/>
              </w:rPr>
              <w:t>step</w:t>
            </w:r>
            <w:r w:rsidRPr="00942EC8">
              <w:rPr>
                <w:rFonts w:eastAsiaTheme="minorEastAsia" w:hint="eastAsia"/>
                <w:kern w:val="2"/>
                <w:lang w:eastAsia="zh-CN"/>
              </w:rPr>
              <w:t xml:space="preserve"> DCI </w:t>
            </w:r>
            <w:r w:rsidRPr="00942EC8">
              <w:rPr>
                <w:rFonts w:eastAsiaTheme="minorEastAsia"/>
                <w:kern w:val="2"/>
                <w:lang w:eastAsia="zh-CN"/>
              </w:rPr>
              <w:t>while</w:t>
            </w:r>
            <w:r w:rsidRPr="00942EC8">
              <w:rPr>
                <w:rFonts w:eastAsiaTheme="minorEastAsia" w:hint="eastAsia"/>
                <w:kern w:val="2"/>
                <w:lang w:eastAsia="zh-CN"/>
              </w:rPr>
              <w:t xml:space="preserve"> the payload of the second-</w:t>
            </w:r>
            <w:r>
              <w:rPr>
                <w:rFonts w:eastAsiaTheme="minorEastAsia" w:hint="eastAsia"/>
                <w:kern w:val="2"/>
                <w:lang w:eastAsia="zh-CN"/>
              </w:rPr>
              <w:t>step</w:t>
            </w:r>
            <w:r w:rsidRPr="00942EC8">
              <w:rPr>
                <w:rFonts w:eastAsiaTheme="minorEastAsia" w:hint="eastAsia"/>
                <w:kern w:val="2"/>
                <w:lang w:eastAsia="zh-CN"/>
              </w:rPr>
              <w:t xml:space="preserve"> DCI can be </w:t>
            </w:r>
            <w:r w:rsidRPr="00942EC8">
              <w:rPr>
                <w:rFonts w:eastAsiaTheme="minorEastAsia"/>
                <w:kern w:val="2"/>
                <w:lang w:eastAsia="zh-CN"/>
              </w:rPr>
              <w:t xml:space="preserve">more </w:t>
            </w:r>
            <w:r w:rsidRPr="00942EC8">
              <w:rPr>
                <w:rFonts w:eastAsiaTheme="minorEastAsia" w:hint="eastAsia"/>
                <w:kern w:val="2"/>
                <w:lang w:eastAsia="zh-CN"/>
              </w:rPr>
              <w:t>flexible</w:t>
            </w:r>
            <w:r w:rsidRPr="00942EC8">
              <w:rPr>
                <w:rFonts w:eastAsiaTheme="minorEastAsia"/>
                <w:kern w:val="2"/>
                <w:lang w:eastAsia="zh-CN"/>
              </w:rPr>
              <w:t xml:space="preserve"> than the payload size of the first-</w:t>
            </w:r>
            <w:r>
              <w:rPr>
                <w:rFonts w:eastAsiaTheme="minorEastAsia"/>
                <w:kern w:val="2"/>
                <w:lang w:eastAsia="zh-CN"/>
              </w:rPr>
              <w:t>step</w:t>
            </w:r>
            <w:r w:rsidRPr="00942EC8">
              <w:rPr>
                <w:rFonts w:eastAsiaTheme="minorEastAsia"/>
                <w:kern w:val="2"/>
                <w:lang w:eastAsia="zh-CN"/>
              </w:rPr>
              <w:t xml:space="preserve"> DCI</w:t>
            </w:r>
            <w:r w:rsidRPr="00942EC8">
              <w:rPr>
                <w:rFonts w:eastAsiaTheme="minorEastAsia" w:hint="eastAsia"/>
                <w:kern w:val="2"/>
                <w:lang w:eastAsia="zh-CN"/>
              </w:rPr>
              <w:t>.</w:t>
            </w:r>
          </w:p>
          <w:p w14:paraId="3D3A0999" w14:textId="77777777" w:rsidR="000F2D9E" w:rsidRDefault="000F2D9E" w:rsidP="00E253D6">
            <w:pPr>
              <w:pStyle w:val="ListParagraph"/>
              <w:numPr>
                <w:ilvl w:val="0"/>
                <w:numId w:val="2"/>
              </w:numPr>
              <w:overflowPunct w:val="0"/>
              <w:autoSpaceDE w:val="0"/>
              <w:autoSpaceDN w:val="0"/>
              <w:adjustRightInd w:val="0"/>
              <w:spacing w:afterLines="50" w:after="120"/>
              <w:ind w:right="-96"/>
              <w:jc w:val="both"/>
              <w:textAlignment w:val="baseline"/>
              <w:rPr>
                <w:rFonts w:eastAsiaTheme="minorEastAsia"/>
                <w:kern w:val="2"/>
                <w:lang w:eastAsia="zh-CN"/>
              </w:rPr>
            </w:pPr>
            <w:r w:rsidRPr="009D61B5">
              <w:rPr>
                <w:rFonts w:eastAsiaTheme="minorEastAsia"/>
                <w:i/>
                <w:kern w:val="2"/>
                <w:lang w:eastAsia="zh-CN"/>
              </w:rPr>
              <w:t xml:space="preserve">Resource allocation adjustment for </w:t>
            </w:r>
            <w:r>
              <w:rPr>
                <w:rFonts w:eastAsiaTheme="minorEastAsia"/>
                <w:i/>
                <w:kern w:val="2"/>
                <w:lang w:eastAsia="zh-CN"/>
              </w:rPr>
              <w:t>eMBB UEs in case of dynamic resource sharing between eMBB and URLLC</w:t>
            </w:r>
            <w:r>
              <w:rPr>
                <w:rFonts w:eastAsiaTheme="minorEastAsia"/>
                <w:kern w:val="2"/>
                <w:lang w:eastAsia="zh-CN"/>
              </w:rPr>
              <w:t xml:space="preserve">: The first-step control channel consists of the original scheduling information; the second-step control channel consists of the potential resource adjustment for the eMBB UEs in case part of the allocated resources is reallocated to URLLC UE(s). </w:t>
            </w:r>
          </w:p>
          <w:p w14:paraId="3D3A099A" w14:textId="77777777" w:rsidR="000F2D9E" w:rsidRPr="00942EC8" w:rsidRDefault="000F2D9E" w:rsidP="00FD462E">
            <w:pPr>
              <w:pStyle w:val="ListParagraph"/>
              <w:overflowPunct w:val="0"/>
              <w:autoSpaceDE w:val="0"/>
              <w:autoSpaceDN w:val="0"/>
              <w:adjustRightInd w:val="0"/>
              <w:spacing w:afterLines="50" w:after="120"/>
              <w:ind w:left="360" w:right="-96"/>
              <w:jc w:val="both"/>
              <w:textAlignment w:val="baseline"/>
              <w:rPr>
                <w:rFonts w:eastAsiaTheme="minorEastAsia"/>
                <w:lang w:eastAsia="zh-CN"/>
              </w:rPr>
            </w:pPr>
          </w:p>
        </w:tc>
      </w:tr>
      <w:tr w:rsidR="008E1DF2" w14:paraId="3D3A099E" w14:textId="77777777" w:rsidTr="00F11DCE">
        <w:tc>
          <w:tcPr>
            <w:tcW w:w="1980" w:type="dxa"/>
          </w:tcPr>
          <w:p w14:paraId="3D3A099C" w14:textId="77777777" w:rsidR="008E1DF2" w:rsidRPr="008E1DF2" w:rsidRDefault="008E1DF2" w:rsidP="00F11DCE">
            <w:pPr>
              <w:pStyle w:val="BodyText"/>
              <w:rPr>
                <w:rFonts w:eastAsiaTheme="minorEastAsia"/>
                <w:lang w:eastAsia="zh-CN"/>
              </w:rPr>
            </w:pPr>
            <w:r>
              <w:rPr>
                <w:rFonts w:eastAsiaTheme="minorEastAsia" w:hint="eastAsia"/>
                <w:lang w:eastAsia="zh-CN"/>
              </w:rPr>
              <w:lastRenderedPageBreak/>
              <w:t>Xinwei</w:t>
            </w:r>
          </w:p>
        </w:tc>
        <w:tc>
          <w:tcPr>
            <w:tcW w:w="7082" w:type="dxa"/>
          </w:tcPr>
          <w:p w14:paraId="3D3A099D" w14:textId="77777777" w:rsidR="008E1DF2" w:rsidRDefault="007D6A2A" w:rsidP="00CA15E0">
            <w:pPr>
              <w:widowControl w:val="0"/>
              <w:rPr>
                <w:rFonts w:eastAsiaTheme="minorEastAsia"/>
                <w:lang w:eastAsia="zh-CN"/>
              </w:rPr>
            </w:pPr>
            <w:r>
              <w:rPr>
                <w:rFonts w:eastAsiaTheme="minorEastAsia" w:hint="eastAsia"/>
                <w:lang w:eastAsia="zh-CN"/>
              </w:rPr>
              <w:t>In</w:t>
            </w:r>
            <w:r w:rsidR="00CA15E0">
              <w:rPr>
                <w:rFonts w:eastAsiaTheme="minorEastAsia" w:hint="eastAsia"/>
                <w:lang w:eastAsia="zh-CN"/>
              </w:rPr>
              <w:t xml:space="preserve"> the above</w:t>
            </w:r>
            <w:r>
              <w:rPr>
                <w:rFonts w:eastAsiaTheme="minorEastAsia"/>
                <w:lang w:eastAsia="zh-CN"/>
              </w:rPr>
              <w:t>, companies have already provided most possible cases. There are some other cases. In beamformed system, especially for high band, the beam maintained between gNB and UE may not be always reliable. There should be some default wide beam for the gNB to get connected</w:t>
            </w:r>
            <w:r w:rsidR="00CD49CB">
              <w:rPr>
                <w:rFonts w:eastAsiaTheme="minorEastAsia"/>
                <w:lang w:eastAsia="zh-CN"/>
              </w:rPr>
              <w:t xml:space="preserve"> with UE</w:t>
            </w:r>
            <w:r>
              <w:rPr>
                <w:rFonts w:eastAsiaTheme="minorEastAsia"/>
                <w:lang w:eastAsia="zh-CN"/>
              </w:rPr>
              <w:t xml:space="preserve"> at any time. </w:t>
            </w:r>
            <w:r w:rsidR="00CD49CB">
              <w:rPr>
                <w:rFonts w:eastAsiaTheme="minorEastAsia"/>
                <w:lang w:eastAsia="zh-CN"/>
              </w:rPr>
              <w:t xml:space="preserve">Typically, this wide beam would have similar </w:t>
            </w:r>
            <w:proofErr w:type="spellStart"/>
            <w:r w:rsidR="00CD49CB">
              <w:rPr>
                <w:rFonts w:eastAsiaTheme="minorEastAsia"/>
                <w:lang w:eastAsia="zh-CN"/>
              </w:rPr>
              <w:t>beamwidth</w:t>
            </w:r>
            <w:proofErr w:type="spellEnd"/>
            <w:r w:rsidR="00CD49CB">
              <w:rPr>
                <w:rFonts w:eastAsiaTheme="minorEastAsia"/>
                <w:lang w:eastAsia="zh-CN"/>
              </w:rPr>
              <w:t xml:space="preserve"> as SS block. If multi-step control channel is supported, then the beamforming control would become easier. The first step always uses the default wide beam, which is more robust than finer beams. Due to the fact that the first step may only contain essential information for the second step decoding, the wider beam may maintain same level of SNR per bit as the second step which uses much finer beam. With multi-step control channel design, when UE detects in the first step that there is second step indication but could not </w:t>
            </w:r>
            <w:r w:rsidR="00CA15E0">
              <w:rPr>
                <w:rFonts w:eastAsiaTheme="minorEastAsia"/>
                <w:lang w:eastAsia="zh-CN"/>
              </w:rPr>
              <w:t>decode the second step message, then it could report such information to the gNB (possibly through PUCCH indicated in the first step control).</w:t>
            </w:r>
          </w:p>
        </w:tc>
      </w:tr>
      <w:tr w:rsidR="00FE76AD" w14:paraId="3D3A09A3" w14:textId="77777777" w:rsidTr="00F11DCE">
        <w:tc>
          <w:tcPr>
            <w:tcW w:w="1980" w:type="dxa"/>
          </w:tcPr>
          <w:p w14:paraId="3D3A099F" w14:textId="77777777" w:rsidR="00FE76AD" w:rsidRPr="00FE76AD" w:rsidRDefault="00FE76AD" w:rsidP="00F11DCE">
            <w:pPr>
              <w:pStyle w:val="BodyText"/>
              <w:rPr>
                <w:lang w:eastAsia="ja-JP"/>
              </w:rPr>
            </w:pPr>
            <w:r>
              <w:rPr>
                <w:rFonts w:hint="eastAsia"/>
                <w:lang w:eastAsia="ja-JP"/>
              </w:rPr>
              <w:t>Panasonic</w:t>
            </w:r>
          </w:p>
        </w:tc>
        <w:tc>
          <w:tcPr>
            <w:tcW w:w="7082" w:type="dxa"/>
          </w:tcPr>
          <w:p w14:paraId="3D3A09A0" w14:textId="77777777" w:rsidR="00FE76AD" w:rsidRDefault="00FE76AD" w:rsidP="00FE76AD">
            <w:pPr>
              <w:pStyle w:val="BodyText"/>
              <w:jc w:val="left"/>
              <w:rPr>
                <w:lang w:eastAsia="ja-JP"/>
              </w:rPr>
            </w:pPr>
            <w:r>
              <w:rPr>
                <w:rFonts w:hint="eastAsia"/>
                <w:lang w:eastAsia="ja-JP"/>
              </w:rPr>
              <w:t xml:space="preserve">We don't assume speculative assignment of DCI as the error </w:t>
            </w:r>
            <w:proofErr w:type="gramStart"/>
            <w:r>
              <w:rPr>
                <w:rFonts w:hint="eastAsia"/>
                <w:lang w:eastAsia="ja-JP"/>
              </w:rPr>
              <w:t>handling  and</w:t>
            </w:r>
            <w:proofErr w:type="gramEnd"/>
            <w:r>
              <w:rPr>
                <w:rFonts w:hint="eastAsia"/>
                <w:lang w:eastAsia="ja-JP"/>
              </w:rPr>
              <w:t xml:space="preserve"> consistency check would be complicated. Speculative assignment of DCI means to assign the DCI before </w:t>
            </w:r>
            <w:r w:rsidRPr="00921BD1">
              <w:rPr>
                <w:lang w:eastAsia="ja-JP"/>
              </w:rPr>
              <w:t>deciding on the content of the transmission</w:t>
            </w:r>
            <w:r>
              <w:rPr>
                <w:rFonts w:hint="eastAsia"/>
                <w:lang w:eastAsia="ja-JP"/>
              </w:rPr>
              <w:t>.</w:t>
            </w:r>
          </w:p>
          <w:p w14:paraId="3D3A09A1" w14:textId="77777777" w:rsidR="00FE76AD" w:rsidRDefault="00FE76AD" w:rsidP="00FE76AD">
            <w:pPr>
              <w:pStyle w:val="BodyText"/>
              <w:jc w:val="left"/>
              <w:rPr>
                <w:lang w:eastAsia="ja-JP"/>
              </w:rPr>
            </w:pPr>
            <w:r>
              <w:rPr>
                <w:rFonts w:hint="eastAsia"/>
                <w:lang w:eastAsia="ja-JP"/>
              </w:rPr>
              <w:t xml:space="preserve">Possible benefit of two steps control channel design is the similarity gain of HS-SCCH design, i.e. non-urgent information can be sent later. On the other hand, the similar problem </w:t>
            </w:r>
            <w:r>
              <w:rPr>
                <w:rFonts w:eastAsiaTheme="minorEastAsia" w:hint="eastAsia"/>
                <w:lang w:eastAsia="zh-CN"/>
              </w:rPr>
              <w:t>as</w:t>
            </w:r>
            <w:r>
              <w:rPr>
                <w:rFonts w:hint="eastAsia"/>
                <w:lang w:eastAsia="ja-JP"/>
              </w:rPr>
              <w:t xml:space="preserve"> HS-SCCH </w:t>
            </w:r>
            <w:r>
              <w:rPr>
                <w:rFonts w:eastAsiaTheme="minorEastAsia" w:hint="eastAsia"/>
                <w:lang w:eastAsia="zh-CN"/>
              </w:rPr>
              <w:t xml:space="preserve">is </w:t>
            </w:r>
            <w:r>
              <w:rPr>
                <w:rFonts w:hint="eastAsia"/>
                <w:lang w:eastAsia="ja-JP"/>
              </w:rPr>
              <w:t xml:space="preserve">base station transmission power is difficult to </w:t>
            </w:r>
            <w:r>
              <w:rPr>
                <w:rFonts w:eastAsiaTheme="minorEastAsia" w:hint="eastAsia"/>
                <w:lang w:eastAsia="zh-CN"/>
              </w:rPr>
              <w:t xml:space="preserve">be </w:t>
            </w:r>
            <w:r>
              <w:rPr>
                <w:rFonts w:hint="eastAsia"/>
                <w:lang w:eastAsia="ja-JP"/>
              </w:rPr>
              <w:t>fully utilized</w:t>
            </w:r>
            <w:r>
              <w:rPr>
                <w:rFonts w:eastAsiaTheme="minorEastAsia" w:hint="eastAsia"/>
                <w:lang w:eastAsia="zh-CN"/>
              </w:rPr>
              <w:t xml:space="preserve"> as </w:t>
            </w:r>
            <w:r w:rsidR="001379C7">
              <w:rPr>
                <w:rFonts w:eastAsiaTheme="minorEastAsia" w:hint="eastAsia"/>
                <w:lang w:eastAsia="zh-CN"/>
              </w:rPr>
              <w:t>power allocation can</w:t>
            </w:r>
            <w:r>
              <w:rPr>
                <w:rFonts w:eastAsiaTheme="minorEastAsia" w:hint="eastAsia"/>
                <w:lang w:eastAsia="zh-CN"/>
              </w:rPr>
              <w:t>not be optimized very quickly. In this case,</w:t>
            </w:r>
            <w:r>
              <w:rPr>
                <w:rFonts w:hint="eastAsia"/>
                <w:lang w:eastAsia="ja-JP"/>
              </w:rPr>
              <w:t xml:space="preserve"> power difference between channels and so on </w:t>
            </w:r>
            <w:r>
              <w:rPr>
                <w:rFonts w:eastAsiaTheme="minorEastAsia" w:hint="eastAsia"/>
                <w:lang w:eastAsia="zh-CN"/>
              </w:rPr>
              <w:t>is</w:t>
            </w:r>
            <w:r>
              <w:rPr>
                <w:rFonts w:hint="eastAsia"/>
                <w:lang w:eastAsia="ja-JP"/>
              </w:rPr>
              <w:t xml:space="preserve"> expected. </w:t>
            </w:r>
          </w:p>
          <w:p w14:paraId="3D3A09A2" w14:textId="77777777" w:rsidR="00FE76AD" w:rsidRDefault="00FE76AD" w:rsidP="00FE76AD">
            <w:pPr>
              <w:widowControl w:val="0"/>
              <w:rPr>
                <w:rFonts w:eastAsiaTheme="minorEastAsia"/>
                <w:lang w:eastAsia="zh-CN"/>
              </w:rPr>
            </w:pPr>
            <w:r>
              <w:rPr>
                <w:rFonts w:hint="eastAsia"/>
                <w:lang w:eastAsia="ja-JP"/>
              </w:rPr>
              <w:t xml:space="preserve">Possible benefit of two steps control channel with the combination between UE specific and non-UE specific DCI is to reduce DCI overhead using common information among assigned UEs, especially mini-slot </w:t>
            </w:r>
            <w:r>
              <w:rPr>
                <w:lang w:eastAsia="ja-JP"/>
              </w:rPr>
              <w:t>assignment</w:t>
            </w:r>
            <w:r>
              <w:rPr>
                <w:rFonts w:hint="eastAsia"/>
                <w:lang w:eastAsia="ja-JP"/>
              </w:rPr>
              <w:t>.</w:t>
            </w:r>
          </w:p>
        </w:tc>
      </w:tr>
      <w:tr w:rsidR="00FD462E" w14:paraId="3D3A09AB" w14:textId="77777777" w:rsidTr="00F11DCE">
        <w:tc>
          <w:tcPr>
            <w:tcW w:w="1980" w:type="dxa"/>
          </w:tcPr>
          <w:p w14:paraId="3D3A09A4" w14:textId="77777777" w:rsidR="00FD462E" w:rsidRPr="0058704A" w:rsidRDefault="00FD462E" w:rsidP="00F11DCE">
            <w:pPr>
              <w:pStyle w:val="BodyText"/>
              <w:rPr>
                <w:rFonts w:eastAsia="PMingLiU"/>
                <w:lang w:eastAsia="zh-TW"/>
              </w:rPr>
            </w:pPr>
            <w:r>
              <w:rPr>
                <w:rFonts w:eastAsia="PMingLiU" w:hint="eastAsia"/>
                <w:lang w:eastAsia="zh-TW"/>
              </w:rPr>
              <w:t>MediaTek</w:t>
            </w:r>
          </w:p>
        </w:tc>
        <w:tc>
          <w:tcPr>
            <w:tcW w:w="7082" w:type="dxa"/>
          </w:tcPr>
          <w:p w14:paraId="3D3A09A5" w14:textId="77777777" w:rsidR="00FD462E" w:rsidRPr="00374D59" w:rsidRDefault="00FD462E" w:rsidP="00F11DCE">
            <w:pPr>
              <w:pStyle w:val="BodyText"/>
              <w:spacing w:after="0"/>
              <w:rPr>
                <w:rFonts w:eastAsia="PMingLiU"/>
                <w:color w:val="000000" w:themeColor="text1"/>
                <w:lang w:eastAsia="zh-TW"/>
              </w:rPr>
            </w:pPr>
            <w:r w:rsidRPr="00374D59">
              <w:rPr>
                <w:rFonts w:eastAsia="PMingLiU" w:hint="eastAsia"/>
                <w:color w:val="000000" w:themeColor="text1"/>
                <w:lang w:eastAsia="zh-TW"/>
              </w:rPr>
              <w:t>2-step DCI has the following benefits.</w:t>
            </w:r>
          </w:p>
          <w:p w14:paraId="3D3A09A6" w14:textId="77777777" w:rsidR="00FD462E" w:rsidRPr="00374D59" w:rsidRDefault="00FD462E" w:rsidP="00E253D6">
            <w:pPr>
              <w:pStyle w:val="BodyText"/>
              <w:numPr>
                <w:ilvl w:val="0"/>
                <w:numId w:val="4"/>
              </w:numPr>
              <w:spacing w:after="0"/>
              <w:rPr>
                <w:rFonts w:eastAsia="PMingLiU"/>
                <w:color w:val="000000" w:themeColor="text1"/>
                <w:lang w:eastAsia="zh-TW"/>
              </w:rPr>
            </w:pPr>
            <w:r w:rsidRPr="00374D59">
              <w:rPr>
                <w:rFonts w:eastAsia="PMingLiU" w:hint="eastAsia"/>
                <w:color w:val="000000" w:themeColor="text1"/>
                <w:lang w:eastAsia="zh-TW"/>
              </w:rPr>
              <w:t>Simplify DCI blind detection complexity due to reduced number of DCI sizes</w:t>
            </w:r>
          </w:p>
          <w:p w14:paraId="3D3A09A7" w14:textId="77777777" w:rsidR="00FD462E" w:rsidRPr="00374D59" w:rsidRDefault="00FD462E" w:rsidP="00E253D6">
            <w:pPr>
              <w:pStyle w:val="BodyText"/>
              <w:numPr>
                <w:ilvl w:val="0"/>
                <w:numId w:val="4"/>
              </w:numPr>
              <w:spacing w:after="0"/>
              <w:rPr>
                <w:rFonts w:eastAsia="PMingLiU"/>
                <w:color w:val="000000" w:themeColor="text1"/>
                <w:lang w:eastAsia="zh-TW"/>
              </w:rPr>
            </w:pPr>
            <w:r w:rsidRPr="00374D59">
              <w:rPr>
                <w:rFonts w:eastAsia="PMingLiU" w:hint="eastAsia"/>
                <w:color w:val="000000" w:themeColor="text1"/>
                <w:lang w:eastAsia="zh-TW"/>
              </w:rPr>
              <w:t xml:space="preserve">Better forward compatibility to </w:t>
            </w:r>
            <w:r w:rsidRPr="00374D59">
              <w:rPr>
                <w:rFonts w:eastAsia="PMingLiU"/>
                <w:color w:val="000000" w:themeColor="text1"/>
                <w:lang w:eastAsia="zh-TW"/>
              </w:rPr>
              <w:t>accommodate</w:t>
            </w:r>
            <w:r w:rsidRPr="00374D59">
              <w:rPr>
                <w:rFonts w:eastAsia="PMingLiU" w:hint="eastAsia"/>
                <w:color w:val="000000" w:themeColor="text1"/>
                <w:lang w:eastAsia="zh-TW"/>
              </w:rPr>
              <w:t xml:space="preserve"> new layer-1 signaling due to the introduction of new feature(s) without impacting DCI blind detection complexity if only resource allocation information &amp; other rarely changed scheduling information are included in 1</w:t>
            </w:r>
            <w:r w:rsidRPr="00374D59">
              <w:rPr>
                <w:rFonts w:eastAsia="PMingLiU" w:hint="eastAsia"/>
                <w:color w:val="000000" w:themeColor="text1"/>
                <w:vertAlign w:val="superscript"/>
                <w:lang w:eastAsia="zh-TW"/>
              </w:rPr>
              <w:t>st</w:t>
            </w:r>
            <w:r w:rsidRPr="00374D59">
              <w:rPr>
                <w:rFonts w:eastAsia="PMingLiU" w:hint="eastAsia"/>
                <w:color w:val="000000" w:themeColor="text1"/>
                <w:lang w:eastAsia="zh-TW"/>
              </w:rPr>
              <w:t xml:space="preserve"> step DCI</w:t>
            </w:r>
          </w:p>
          <w:p w14:paraId="3D3A09A8" w14:textId="77777777" w:rsidR="00FD462E" w:rsidRPr="00374D59" w:rsidRDefault="00FD462E" w:rsidP="00E253D6">
            <w:pPr>
              <w:pStyle w:val="BodyText"/>
              <w:numPr>
                <w:ilvl w:val="0"/>
                <w:numId w:val="4"/>
              </w:numPr>
              <w:spacing w:after="0"/>
              <w:rPr>
                <w:rFonts w:eastAsia="PMingLiU"/>
                <w:color w:val="000000" w:themeColor="text1"/>
                <w:lang w:eastAsia="zh-TW"/>
              </w:rPr>
            </w:pPr>
            <w:r w:rsidRPr="00374D59">
              <w:rPr>
                <w:rFonts w:eastAsia="PMingLiU" w:hint="eastAsia"/>
                <w:color w:val="000000" w:themeColor="text1"/>
                <w:lang w:eastAsia="zh-TW"/>
              </w:rPr>
              <w:t>Reduced DL control overhead if multi-slot scheduling is applied to 1</w:t>
            </w:r>
            <w:r w:rsidRPr="00374D59">
              <w:rPr>
                <w:rFonts w:eastAsia="PMingLiU" w:hint="eastAsia"/>
                <w:color w:val="000000" w:themeColor="text1"/>
                <w:vertAlign w:val="superscript"/>
                <w:lang w:eastAsia="zh-TW"/>
              </w:rPr>
              <w:t>st</w:t>
            </w:r>
            <w:r w:rsidRPr="00374D59">
              <w:rPr>
                <w:rFonts w:eastAsia="PMingLiU" w:hint="eastAsia"/>
                <w:color w:val="000000" w:themeColor="text1"/>
                <w:lang w:eastAsia="zh-TW"/>
              </w:rPr>
              <w:t xml:space="preserve"> step DCI</w:t>
            </w:r>
          </w:p>
          <w:p w14:paraId="3D3A09A9" w14:textId="77777777" w:rsidR="00FD462E" w:rsidRPr="00374D59" w:rsidRDefault="00FD462E" w:rsidP="00E253D6">
            <w:pPr>
              <w:pStyle w:val="BodyText"/>
              <w:numPr>
                <w:ilvl w:val="0"/>
                <w:numId w:val="4"/>
              </w:numPr>
              <w:ind w:left="714" w:hanging="357"/>
              <w:rPr>
                <w:rFonts w:eastAsia="PMingLiU"/>
                <w:color w:val="000000" w:themeColor="text1"/>
                <w:lang w:eastAsia="zh-TW"/>
              </w:rPr>
            </w:pPr>
            <w:r w:rsidRPr="00374D59">
              <w:rPr>
                <w:rFonts w:eastAsia="PMingLiU" w:hint="eastAsia"/>
                <w:color w:val="000000" w:themeColor="text1"/>
                <w:lang w:eastAsia="zh-TW"/>
              </w:rPr>
              <w:t>Allow 2</w:t>
            </w:r>
            <w:r w:rsidRPr="00374D59">
              <w:rPr>
                <w:rFonts w:eastAsia="PMingLiU" w:hint="eastAsia"/>
                <w:color w:val="000000" w:themeColor="text1"/>
                <w:vertAlign w:val="superscript"/>
                <w:lang w:eastAsia="zh-TW"/>
              </w:rPr>
              <w:t>nd</w:t>
            </w:r>
            <w:r w:rsidRPr="00374D59">
              <w:rPr>
                <w:rFonts w:eastAsia="PMingLiU" w:hint="eastAsia"/>
                <w:color w:val="000000" w:themeColor="text1"/>
                <w:lang w:eastAsia="zh-TW"/>
              </w:rPr>
              <w:t xml:space="preserve"> step DCI to carry subband scheduling information without impacting DCI blind detection complexity for better data channel performance</w:t>
            </w:r>
          </w:p>
          <w:p w14:paraId="3D3A09AA" w14:textId="77777777" w:rsidR="00FD462E" w:rsidRPr="00374D59" w:rsidRDefault="00FD462E" w:rsidP="00F11DCE">
            <w:pPr>
              <w:pStyle w:val="BodyText"/>
              <w:rPr>
                <w:rFonts w:eastAsia="PMingLiU"/>
                <w:color w:val="000000" w:themeColor="text1"/>
                <w:lang w:eastAsia="zh-TW"/>
              </w:rPr>
            </w:pPr>
            <w:r w:rsidRPr="00374D59">
              <w:rPr>
                <w:rFonts w:eastAsia="PMingLiU" w:hint="eastAsia"/>
                <w:color w:val="000000" w:themeColor="text1"/>
                <w:lang w:eastAsia="zh-TW"/>
              </w:rPr>
              <w:t>However, it may result in small increase of total DCI bits. In addition, without proper design, DCI blocking rate may increase.</w:t>
            </w:r>
          </w:p>
        </w:tc>
      </w:tr>
      <w:tr w:rsidR="00420A12" w14:paraId="3D3A09B1" w14:textId="77777777" w:rsidTr="00F11DCE">
        <w:tc>
          <w:tcPr>
            <w:tcW w:w="1980" w:type="dxa"/>
          </w:tcPr>
          <w:p w14:paraId="3D3A09AC" w14:textId="77777777" w:rsidR="00420A12" w:rsidRDefault="00420A12" w:rsidP="00F11DCE">
            <w:pPr>
              <w:pStyle w:val="BodyText"/>
              <w:rPr>
                <w:rFonts w:eastAsia="PMingLiU"/>
                <w:lang w:eastAsia="zh-TW"/>
              </w:rPr>
            </w:pPr>
            <w:r>
              <w:rPr>
                <w:rFonts w:eastAsia="PMingLiU"/>
                <w:lang w:eastAsia="zh-TW"/>
              </w:rPr>
              <w:lastRenderedPageBreak/>
              <w:t>Convida</w:t>
            </w:r>
          </w:p>
        </w:tc>
        <w:tc>
          <w:tcPr>
            <w:tcW w:w="7082" w:type="dxa"/>
          </w:tcPr>
          <w:p w14:paraId="3D3A09AD" w14:textId="77777777" w:rsidR="00420A12" w:rsidRPr="00374D59" w:rsidRDefault="00497805" w:rsidP="00F11DCE">
            <w:pPr>
              <w:pStyle w:val="BodyText"/>
              <w:spacing w:after="0"/>
              <w:rPr>
                <w:rFonts w:eastAsia="PMingLiU"/>
                <w:color w:val="000000" w:themeColor="text1"/>
                <w:lang w:eastAsia="zh-TW"/>
              </w:rPr>
            </w:pPr>
            <w:r w:rsidRPr="00374D59">
              <w:rPr>
                <w:rFonts w:eastAsia="PMingLiU"/>
                <w:color w:val="000000" w:themeColor="text1"/>
                <w:lang w:eastAsia="zh-TW"/>
              </w:rPr>
              <w:t>The benefits of the two-step DCI</w:t>
            </w:r>
            <w:r w:rsidR="004C3D6F" w:rsidRPr="00374D59">
              <w:rPr>
                <w:rFonts w:eastAsia="PMingLiU"/>
                <w:color w:val="000000" w:themeColor="text1"/>
                <w:lang w:eastAsia="zh-TW"/>
              </w:rPr>
              <w:t xml:space="preserve"> are as follows</w:t>
            </w:r>
            <w:r w:rsidRPr="00374D59">
              <w:rPr>
                <w:rFonts w:eastAsia="PMingLiU"/>
                <w:color w:val="000000" w:themeColor="text1"/>
                <w:lang w:eastAsia="zh-TW"/>
              </w:rPr>
              <w:t>:</w:t>
            </w:r>
          </w:p>
          <w:p w14:paraId="3D3A09AE" w14:textId="77777777" w:rsidR="00497805" w:rsidRPr="00374D59" w:rsidRDefault="008F1739" w:rsidP="00E253D6">
            <w:pPr>
              <w:pStyle w:val="BodyText"/>
              <w:numPr>
                <w:ilvl w:val="0"/>
                <w:numId w:val="5"/>
              </w:numPr>
              <w:spacing w:after="0"/>
              <w:rPr>
                <w:rFonts w:eastAsia="PMingLiU"/>
                <w:color w:val="000000" w:themeColor="text1"/>
                <w:lang w:eastAsia="zh-TW"/>
              </w:rPr>
            </w:pPr>
            <w:r w:rsidRPr="00374D59">
              <w:rPr>
                <w:rFonts w:eastAsia="PMingLiU"/>
                <w:color w:val="000000" w:themeColor="text1"/>
                <w:lang w:eastAsia="zh-TW"/>
              </w:rPr>
              <w:t>Reduce the blind decoding complexity. The first step DCI may have a small size and a unified format. It may also carry the information to indicate the format and the location of</w:t>
            </w:r>
            <w:r w:rsidR="009C0DAC" w:rsidRPr="00374D59">
              <w:rPr>
                <w:rFonts w:eastAsia="PMingLiU"/>
                <w:color w:val="000000" w:themeColor="text1"/>
                <w:lang w:eastAsia="zh-TW"/>
              </w:rPr>
              <w:t xml:space="preserve"> the second step DCI or to reduce</w:t>
            </w:r>
            <w:r w:rsidRPr="00374D59">
              <w:rPr>
                <w:rFonts w:eastAsia="PMingLiU"/>
                <w:color w:val="000000" w:themeColor="text1"/>
                <w:lang w:eastAsia="zh-TW"/>
              </w:rPr>
              <w:t xml:space="preserve"> the search space of the second step DCI to a smaller subspace.</w:t>
            </w:r>
          </w:p>
          <w:p w14:paraId="3D3A09AF" w14:textId="77777777" w:rsidR="008F1739" w:rsidRPr="00374D59" w:rsidRDefault="008F1739" w:rsidP="00E253D6">
            <w:pPr>
              <w:pStyle w:val="BodyText"/>
              <w:numPr>
                <w:ilvl w:val="0"/>
                <w:numId w:val="5"/>
              </w:numPr>
              <w:spacing w:after="0"/>
              <w:rPr>
                <w:rFonts w:eastAsia="PMingLiU"/>
                <w:color w:val="000000" w:themeColor="text1"/>
                <w:lang w:eastAsia="zh-TW"/>
              </w:rPr>
            </w:pPr>
            <w:r w:rsidRPr="00374D59">
              <w:rPr>
                <w:rFonts w:eastAsia="PMingLiU"/>
                <w:color w:val="000000" w:themeColor="text1"/>
                <w:lang w:eastAsia="zh-TW"/>
              </w:rPr>
              <w:t>The first step DCI could be transmitted at the beginning of the control region (e.g., the first symbol) to enable fast decoding</w:t>
            </w:r>
            <w:r w:rsidR="004C3D6F" w:rsidRPr="00374D59">
              <w:rPr>
                <w:rFonts w:eastAsia="PMingLiU"/>
                <w:color w:val="000000" w:themeColor="text1"/>
                <w:lang w:eastAsia="zh-TW"/>
              </w:rPr>
              <w:t>. It may also carry the indicator of transmission mode to support dynamic TM switching.</w:t>
            </w:r>
          </w:p>
          <w:p w14:paraId="3D3A09B0" w14:textId="77777777" w:rsidR="008F1739" w:rsidRPr="00374D59" w:rsidRDefault="004C3D6F" w:rsidP="00E253D6">
            <w:pPr>
              <w:pStyle w:val="BodyText"/>
              <w:numPr>
                <w:ilvl w:val="0"/>
                <w:numId w:val="5"/>
              </w:numPr>
              <w:spacing w:after="0"/>
              <w:rPr>
                <w:rFonts w:eastAsia="PMingLiU"/>
                <w:color w:val="000000" w:themeColor="text1"/>
                <w:lang w:eastAsia="zh-TW"/>
              </w:rPr>
            </w:pPr>
            <w:r w:rsidRPr="00374D59">
              <w:rPr>
                <w:rFonts w:eastAsia="PMingLiU"/>
                <w:color w:val="000000" w:themeColor="text1"/>
                <w:lang w:eastAsia="zh-TW"/>
              </w:rPr>
              <w:t>The payload of the second step DCI is more flexible and could be dynamically configured by the first step DCI.</w:t>
            </w:r>
          </w:p>
        </w:tc>
      </w:tr>
      <w:tr w:rsidR="009F3EC2" w14:paraId="630BC6AE" w14:textId="77777777" w:rsidTr="00F11DCE">
        <w:tc>
          <w:tcPr>
            <w:tcW w:w="1980" w:type="dxa"/>
          </w:tcPr>
          <w:p w14:paraId="7A332A6E" w14:textId="0E4CC6E5" w:rsidR="009F3EC2" w:rsidRDefault="009F3EC2" w:rsidP="00F11DCE">
            <w:pPr>
              <w:pStyle w:val="BodyText"/>
              <w:rPr>
                <w:rFonts w:eastAsia="PMingLiU"/>
                <w:lang w:eastAsia="zh-TW"/>
              </w:rPr>
            </w:pPr>
            <w:r>
              <w:rPr>
                <w:rFonts w:hint="eastAsia"/>
                <w:lang w:eastAsia="ja-JP"/>
              </w:rPr>
              <w:t>Fujitsu</w:t>
            </w:r>
          </w:p>
        </w:tc>
        <w:tc>
          <w:tcPr>
            <w:tcW w:w="7082" w:type="dxa"/>
          </w:tcPr>
          <w:p w14:paraId="3277083F" w14:textId="77777777" w:rsidR="009F3EC2" w:rsidRPr="006D7B08" w:rsidRDefault="009F3EC2" w:rsidP="006B0CFB">
            <w:pPr>
              <w:widowControl w:val="0"/>
              <w:spacing w:beforeLines="50" w:before="120"/>
              <w:rPr>
                <w:rFonts w:eastAsiaTheme="minorEastAsia"/>
                <w:lang w:eastAsia="zh-CN"/>
              </w:rPr>
            </w:pPr>
            <w:r>
              <w:rPr>
                <w:rFonts w:eastAsiaTheme="minorEastAsia"/>
                <w:lang w:eastAsia="zh-CN"/>
              </w:rPr>
              <w:t>Alt1. Urgent</w:t>
            </w:r>
            <w:r w:rsidRPr="006D7B08">
              <w:rPr>
                <w:rFonts w:eastAsiaTheme="minorEastAsia"/>
                <w:i/>
                <w:lang w:eastAsia="zh-CN"/>
              </w:rPr>
              <w:t xml:space="preserve"> </w:t>
            </w:r>
            <w:r w:rsidRPr="006D7B08">
              <w:rPr>
                <w:rFonts w:hint="eastAsia"/>
                <w:kern w:val="2"/>
                <w:lang w:eastAsia="zh-CN"/>
              </w:rPr>
              <w:t xml:space="preserve">control information is </w:t>
            </w:r>
            <w:r w:rsidRPr="006D7B08">
              <w:rPr>
                <w:rFonts w:eastAsiaTheme="minorEastAsia" w:hint="eastAsia"/>
                <w:kern w:val="2"/>
                <w:lang w:eastAsia="zh-CN"/>
              </w:rPr>
              <w:t>contained</w:t>
            </w:r>
            <w:r w:rsidRPr="006D7B08">
              <w:rPr>
                <w:rFonts w:hint="eastAsia"/>
                <w:kern w:val="2"/>
                <w:lang w:eastAsia="zh-CN"/>
              </w:rPr>
              <w:t xml:space="preserve"> </w:t>
            </w:r>
            <w:r w:rsidRPr="006D7B08">
              <w:rPr>
                <w:rFonts w:eastAsiaTheme="minorEastAsia" w:hint="eastAsia"/>
                <w:kern w:val="2"/>
                <w:lang w:eastAsia="zh-CN"/>
              </w:rPr>
              <w:t>in</w:t>
            </w:r>
            <w:r w:rsidRPr="006D7B08">
              <w:rPr>
                <w:rFonts w:hint="eastAsia"/>
                <w:kern w:val="2"/>
                <w:lang w:eastAsia="zh-CN"/>
              </w:rPr>
              <w:t xml:space="preserve"> the </w:t>
            </w:r>
            <w:r w:rsidRPr="006D7B08">
              <w:rPr>
                <w:rFonts w:eastAsiaTheme="minorEastAsia" w:hint="eastAsia"/>
                <w:kern w:val="2"/>
                <w:lang w:eastAsia="zh-CN"/>
              </w:rPr>
              <w:t>first-</w:t>
            </w:r>
            <w:r w:rsidRPr="006D7B08">
              <w:rPr>
                <w:rFonts w:hint="eastAsia"/>
                <w:kern w:val="2"/>
                <w:lang w:eastAsia="zh-CN"/>
              </w:rPr>
              <w:t xml:space="preserve">step </w:t>
            </w:r>
            <w:r>
              <w:rPr>
                <w:kern w:val="2"/>
                <w:lang w:eastAsia="zh-CN"/>
              </w:rPr>
              <w:t>control information</w:t>
            </w:r>
            <w:r w:rsidRPr="006D7B08">
              <w:rPr>
                <w:rFonts w:eastAsiaTheme="minorEastAsia" w:hint="eastAsia"/>
                <w:kern w:val="2"/>
                <w:lang w:eastAsia="zh-CN"/>
              </w:rPr>
              <w:t xml:space="preserve"> which is transmitted in the first OFDM symbol of a slot</w:t>
            </w:r>
            <w:r w:rsidRPr="006D7B08">
              <w:rPr>
                <w:rFonts w:hint="eastAsia"/>
                <w:kern w:val="2"/>
                <w:lang w:eastAsia="zh-CN"/>
              </w:rPr>
              <w:t>,</w:t>
            </w:r>
            <w:r w:rsidRPr="006D7B08">
              <w:rPr>
                <w:rFonts w:eastAsiaTheme="minorEastAsia" w:hint="eastAsia"/>
                <w:kern w:val="2"/>
                <w:lang w:eastAsia="zh-CN"/>
              </w:rPr>
              <w:t xml:space="preserve"> then</w:t>
            </w:r>
            <w:r w:rsidRPr="006D7B08">
              <w:rPr>
                <w:rFonts w:hint="eastAsia"/>
                <w:kern w:val="2"/>
                <w:lang w:eastAsia="zh-CN"/>
              </w:rPr>
              <w:t xml:space="preserve"> the rest of control information is </w:t>
            </w:r>
            <w:r>
              <w:rPr>
                <w:kern w:val="2"/>
                <w:lang w:eastAsia="zh-CN"/>
              </w:rPr>
              <w:t>transmitted</w:t>
            </w:r>
            <w:r w:rsidRPr="006D7B08">
              <w:rPr>
                <w:rFonts w:hint="eastAsia"/>
                <w:kern w:val="2"/>
                <w:lang w:eastAsia="zh-CN"/>
              </w:rPr>
              <w:t xml:space="preserve"> </w:t>
            </w:r>
            <w:r w:rsidRPr="006D7B08">
              <w:rPr>
                <w:kern w:val="2"/>
                <w:lang w:eastAsia="zh-CN"/>
              </w:rPr>
              <w:t xml:space="preserve">in the later </w:t>
            </w:r>
            <w:r>
              <w:rPr>
                <w:kern w:val="2"/>
                <w:lang w:eastAsia="zh-CN"/>
              </w:rPr>
              <w:t xml:space="preserve">control </w:t>
            </w:r>
            <w:r w:rsidRPr="006D7B08">
              <w:rPr>
                <w:kern w:val="2"/>
                <w:lang w:eastAsia="zh-CN"/>
              </w:rPr>
              <w:t>OFDM symbol of a slot</w:t>
            </w:r>
            <w:r>
              <w:rPr>
                <w:rFonts w:hint="eastAsia"/>
                <w:kern w:val="2"/>
                <w:lang w:eastAsia="zh-CN"/>
              </w:rPr>
              <w:t xml:space="preserve">. </w:t>
            </w:r>
          </w:p>
          <w:p w14:paraId="1B84368D" w14:textId="77777777" w:rsidR="009F3EC2" w:rsidRDefault="009F3EC2" w:rsidP="006B0CFB">
            <w:pPr>
              <w:pStyle w:val="BodyText"/>
              <w:jc w:val="left"/>
              <w:rPr>
                <w:lang w:eastAsia="ja-JP"/>
              </w:rPr>
            </w:pPr>
          </w:p>
          <w:p w14:paraId="17EFBBFE" w14:textId="7CE0CB55" w:rsidR="009F3EC2" w:rsidRPr="009F3EC2" w:rsidRDefault="009F3EC2" w:rsidP="009F3EC2">
            <w:pPr>
              <w:overflowPunct w:val="0"/>
              <w:autoSpaceDE w:val="0"/>
              <w:autoSpaceDN w:val="0"/>
              <w:adjustRightInd w:val="0"/>
              <w:spacing w:afterLines="50" w:after="120"/>
              <w:ind w:right="-96"/>
              <w:jc w:val="both"/>
              <w:textAlignment w:val="baseline"/>
              <w:rPr>
                <w:rFonts w:eastAsia="MS Mincho"/>
                <w:kern w:val="2"/>
                <w:lang w:eastAsia="ja-JP"/>
              </w:rPr>
            </w:pPr>
            <w:r>
              <w:rPr>
                <w:rFonts w:eastAsiaTheme="minorEastAsia"/>
                <w:kern w:val="2"/>
                <w:lang w:eastAsia="zh-CN"/>
              </w:rPr>
              <w:t xml:space="preserve">Alt2. </w:t>
            </w:r>
            <w:r w:rsidRPr="006F5B65">
              <w:rPr>
                <w:rFonts w:eastAsiaTheme="minorEastAsia"/>
                <w:kern w:val="2"/>
                <w:lang w:eastAsia="zh-CN"/>
              </w:rPr>
              <w:t>Multiplexing eMBB and URLLC</w:t>
            </w:r>
            <w:r w:rsidRPr="007D60D0">
              <w:rPr>
                <w:rFonts w:eastAsiaTheme="minorEastAsia"/>
                <w:kern w:val="2"/>
                <w:lang w:eastAsia="zh-CN"/>
              </w:rPr>
              <w:t xml:space="preserve">: The first-step control </w:t>
            </w:r>
            <w:r>
              <w:rPr>
                <w:rFonts w:eastAsiaTheme="minorEastAsia"/>
                <w:kern w:val="2"/>
                <w:lang w:eastAsia="zh-CN"/>
              </w:rPr>
              <w:t>information includes</w:t>
            </w:r>
            <w:r w:rsidRPr="007D60D0">
              <w:rPr>
                <w:rFonts w:eastAsiaTheme="minorEastAsia"/>
                <w:kern w:val="2"/>
                <w:lang w:eastAsia="zh-CN"/>
              </w:rPr>
              <w:t xml:space="preserve"> the original scheduling information</w:t>
            </w:r>
            <w:r>
              <w:rPr>
                <w:rFonts w:eastAsiaTheme="minorEastAsia"/>
                <w:kern w:val="2"/>
                <w:lang w:eastAsia="zh-CN"/>
              </w:rPr>
              <w:t xml:space="preserve"> for UE</w:t>
            </w:r>
            <w:r w:rsidRPr="007D60D0">
              <w:rPr>
                <w:rFonts w:eastAsiaTheme="minorEastAsia"/>
                <w:kern w:val="2"/>
                <w:lang w:eastAsia="zh-CN"/>
              </w:rPr>
              <w:t xml:space="preserve">; the second-step control </w:t>
            </w:r>
            <w:r>
              <w:rPr>
                <w:rFonts w:eastAsiaTheme="minorEastAsia"/>
                <w:kern w:val="2"/>
                <w:lang w:eastAsia="zh-CN"/>
              </w:rPr>
              <w:t>information</w:t>
            </w:r>
            <w:r w:rsidRPr="007D60D0">
              <w:rPr>
                <w:rFonts w:eastAsiaTheme="minorEastAsia"/>
                <w:kern w:val="2"/>
                <w:lang w:eastAsia="zh-CN"/>
              </w:rPr>
              <w:t xml:space="preserve"> </w:t>
            </w:r>
            <w:r>
              <w:rPr>
                <w:rFonts w:eastAsiaTheme="minorEastAsia"/>
                <w:kern w:val="2"/>
                <w:lang w:eastAsia="zh-CN"/>
              </w:rPr>
              <w:t>includes</w:t>
            </w:r>
            <w:r w:rsidRPr="007D60D0">
              <w:rPr>
                <w:rFonts w:eastAsiaTheme="minorEastAsia"/>
                <w:kern w:val="2"/>
                <w:lang w:eastAsia="zh-CN"/>
              </w:rPr>
              <w:t xml:space="preserve"> the </w:t>
            </w:r>
            <w:r>
              <w:rPr>
                <w:rFonts w:eastAsiaTheme="minorEastAsia"/>
                <w:lang w:eastAsia="zh-CN"/>
              </w:rPr>
              <w:t>possible</w:t>
            </w:r>
            <w:r w:rsidRPr="009D61B5">
              <w:rPr>
                <w:rFonts w:eastAsiaTheme="minorEastAsia"/>
                <w:lang w:eastAsia="zh-CN"/>
              </w:rPr>
              <w:t xml:space="preserve"> resource adjustment for this UE </w:t>
            </w:r>
            <w:r>
              <w:rPr>
                <w:rFonts w:eastAsiaTheme="minorEastAsia" w:hint="eastAsia"/>
              </w:rPr>
              <w:t>in some cases: 1) part of the previously allocated resources is reallocated to other UE(s), 2) part of the previously allocated resource for this UE is reallocated to other services of this UE, and the reallocation includes the transmission direction change, i.e., DL to UL or vise verse.</w:t>
            </w:r>
            <w:r w:rsidRPr="009D61B5">
              <w:rPr>
                <w:rFonts w:eastAsiaTheme="minorEastAsia"/>
                <w:lang w:eastAsia="zh-CN"/>
              </w:rPr>
              <w:t>.</w:t>
            </w:r>
            <w:r>
              <w:rPr>
                <w:rFonts w:eastAsiaTheme="minorEastAsia"/>
                <w:lang w:eastAsia="zh-CN"/>
              </w:rPr>
              <w:t xml:space="preserve"> </w:t>
            </w:r>
          </w:p>
        </w:tc>
      </w:tr>
      <w:tr w:rsidR="00B11EF7" w14:paraId="5ED7DBB1" w14:textId="77777777" w:rsidTr="00F11DCE">
        <w:tc>
          <w:tcPr>
            <w:tcW w:w="1980" w:type="dxa"/>
          </w:tcPr>
          <w:p w14:paraId="6AFB72AA" w14:textId="1A140BFD" w:rsidR="00B11EF7" w:rsidRDefault="00B11EF7" w:rsidP="00F11DCE">
            <w:pPr>
              <w:pStyle w:val="BodyText"/>
              <w:rPr>
                <w:lang w:eastAsia="ja-JP"/>
              </w:rPr>
            </w:pPr>
            <w:r>
              <w:rPr>
                <w:lang w:eastAsia="ja-JP"/>
              </w:rPr>
              <w:t>Intel</w:t>
            </w:r>
          </w:p>
        </w:tc>
        <w:tc>
          <w:tcPr>
            <w:tcW w:w="7082" w:type="dxa"/>
          </w:tcPr>
          <w:p w14:paraId="4D9095F9" w14:textId="41D177F6" w:rsidR="00B11EF7" w:rsidRPr="00B11EF7" w:rsidRDefault="00B11EF7" w:rsidP="00B11EF7">
            <w:pPr>
              <w:widowControl w:val="0"/>
              <w:spacing w:beforeLines="50" w:before="120"/>
              <w:rPr>
                <w:rFonts w:eastAsiaTheme="minorEastAsia"/>
                <w:lang w:eastAsia="zh-CN"/>
              </w:rPr>
            </w:pPr>
            <w:r w:rsidRPr="00B11EF7">
              <w:rPr>
                <w:rFonts w:eastAsiaTheme="minorEastAsia"/>
                <w:lang w:eastAsia="zh-CN"/>
              </w:rPr>
              <w:t xml:space="preserve">2-step control can be beneficial </w:t>
            </w:r>
            <w:r>
              <w:rPr>
                <w:rFonts w:eastAsiaTheme="minorEastAsia"/>
                <w:lang w:eastAsia="zh-CN"/>
              </w:rPr>
              <w:t>to</w:t>
            </w:r>
            <w:r w:rsidRPr="00B11EF7">
              <w:rPr>
                <w:rFonts w:eastAsiaTheme="minorEastAsia"/>
                <w:lang w:eastAsia="zh-CN"/>
              </w:rPr>
              <w:t xml:space="preserve"> reduce </w:t>
            </w:r>
            <w:r>
              <w:rPr>
                <w:rFonts w:eastAsiaTheme="minorEastAsia"/>
                <w:lang w:eastAsia="zh-CN"/>
              </w:rPr>
              <w:t>the number of blind detection</w:t>
            </w:r>
            <w:r w:rsidR="00BC4F69">
              <w:rPr>
                <w:rFonts w:eastAsiaTheme="minorEastAsia"/>
                <w:lang w:eastAsia="zh-CN"/>
              </w:rPr>
              <w:t xml:space="preserve"> </w:t>
            </w:r>
            <w:r>
              <w:rPr>
                <w:rFonts w:eastAsiaTheme="minorEastAsia"/>
                <w:lang w:eastAsia="zh-CN"/>
              </w:rPr>
              <w:t xml:space="preserve">of the control channel </w:t>
            </w:r>
            <w:r w:rsidR="00BC4F69">
              <w:rPr>
                <w:rFonts w:eastAsiaTheme="minorEastAsia"/>
                <w:lang w:eastAsia="zh-CN"/>
              </w:rPr>
              <w:t xml:space="preserve">and </w:t>
            </w:r>
            <w:r>
              <w:rPr>
                <w:rFonts w:eastAsiaTheme="minorEastAsia"/>
                <w:lang w:eastAsia="zh-CN"/>
              </w:rPr>
              <w:t xml:space="preserve">reducing </w:t>
            </w:r>
            <w:r w:rsidRPr="00B11EF7">
              <w:rPr>
                <w:rFonts w:eastAsiaTheme="minorEastAsia"/>
                <w:lang w:eastAsia="zh-CN"/>
              </w:rPr>
              <w:t>UE power consumption</w:t>
            </w:r>
            <w:r>
              <w:rPr>
                <w:rFonts w:eastAsiaTheme="minorEastAsia"/>
                <w:lang w:eastAsia="zh-CN"/>
              </w:rPr>
              <w:t>. S</w:t>
            </w:r>
            <w:r w:rsidRPr="00B11EF7">
              <w:rPr>
                <w:rFonts w:eastAsiaTheme="minorEastAsia"/>
                <w:lang w:eastAsia="zh-CN"/>
              </w:rPr>
              <w:t xml:space="preserve">eparate resource </w:t>
            </w:r>
            <w:r>
              <w:rPr>
                <w:rFonts w:eastAsiaTheme="minorEastAsia"/>
                <w:lang w:eastAsia="zh-CN"/>
              </w:rPr>
              <w:t xml:space="preserve">allocation </w:t>
            </w:r>
            <w:r w:rsidRPr="00B11EF7">
              <w:rPr>
                <w:rFonts w:eastAsiaTheme="minorEastAsia"/>
                <w:lang w:eastAsia="zh-CN"/>
              </w:rPr>
              <w:t xml:space="preserve">and MCS </w:t>
            </w:r>
            <w:r>
              <w:rPr>
                <w:rFonts w:eastAsiaTheme="minorEastAsia"/>
                <w:lang w:eastAsia="zh-CN"/>
              </w:rPr>
              <w:t xml:space="preserve">indication </w:t>
            </w:r>
            <w:r w:rsidRPr="00B11EF7">
              <w:rPr>
                <w:rFonts w:eastAsiaTheme="minorEastAsia"/>
                <w:lang w:eastAsia="zh-CN"/>
              </w:rPr>
              <w:t xml:space="preserve">in two steps </w:t>
            </w:r>
            <w:r>
              <w:rPr>
                <w:rFonts w:eastAsiaTheme="minorEastAsia"/>
                <w:lang w:eastAsia="zh-CN"/>
              </w:rPr>
              <w:t xml:space="preserve">can also be a benefit assuming </w:t>
            </w:r>
            <w:r w:rsidRPr="00B11EF7">
              <w:rPr>
                <w:rFonts w:eastAsiaTheme="minorEastAsia"/>
                <w:lang w:eastAsia="zh-CN"/>
              </w:rPr>
              <w:t>measurement and measurement report</w:t>
            </w:r>
            <w:r>
              <w:rPr>
                <w:rFonts w:eastAsiaTheme="minorEastAsia"/>
                <w:lang w:eastAsia="zh-CN"/>
              </w:rPr>
              <w:t>ing can be conducted in between.</w:t>
            </w:r>
          </w:p>
          <w:p w14:paraId="4B6AE4C9" w14:textId="0240AD73" w:rsidR="00B11EF7" w:rsidRDefault="00B11EF7" w:rsidP="00B11EF7">
            <w:pPr>
              <w:widowControl w:val="0"/>
              <w:spacing w:beforeLines="50" w:before="120"/>
              <w:rPr>
                <w:rFonts w:eastAsiaTheme="minorEastAsia"/>
                <w:lang w:eastAsia="zh-CN"/>
              </w:rPr>
            </w:pPr>
            <w:r w:rsidRPr="00B11EF7">
              <w:rPr>
                <w:rFonts w:eastAsiaTheme="minorEastAsia"/>
                <w:lang w:eastAsia="zh-CN"/>
              </w:rPr>
              <w:t xml:space="preserve">Comparing single-step </w:t>
            </w:r>
            <w:r>
              <w:rPr>
                <w:rFonts w:eastAsiaTheme="minorEastAsia"/>
                <w:lang w:eastAsia="zh-CN"/>
              </w:rPr>
              <w:t xml:space="preserve">and multi-step </w:t>
            </w:r>
            <w:r w:rsidRPr="00B11EF7">
              <w:rPr>
                <w:rFonts w:eastAsiaTheme="minorEastAsia"/>
                <w:lang w:eastAsia="zh-CN"/>
              </w:rPr>
              <w:t>control</w:t>
            </w:r>
            <w:r>
              <w:rPr>
                <w:rFonts w:eastAsiaTheme="minorEastAsia"/>
                <w:lang w:eastAsia="zh-CN"/>
              </w:rPr>
              <w:t xml:space="preserve"> information</w:t>
            </w:r>
            <w:r w:rsidRPr="00B11EF7">
              <w:rPr>
                <w:rFonts w:eastAsiaTheme="minorEastAsia"/>
                <w:lang w:eastAsia="zh-CN"/>
              </w:rPr>
              <w:t>, the overhead of two-step control can be higher. Ways to reduce the overhead can be investigated</w:t>
            </w:r>
            <w:r>
              <w:rPr>
                <w:rFonts w:eastAsiaTheme="minorEastAsia"/>
                <w:lang w:eastAsia="zh-CN"/>
              </w:rPr>
              <w:t xml:space="preserve">. </w:t>
            </w:r>
          </w:p>
        </w:tc>
      </w:tr>
      <w:tr w:rsidR="00C11112" w14:paraId="647BBC65" w14:textId="77777777" w:rsidTr="00F11DCE">
        <w:tc>
          <w:tcPr>
            <w:tcW w:w="1980" w:type="dxa"/>
          </w:tcPr>
          <w:p w14:paraId="649C21E6" w14:textId="4EE3DDED" w:rsidR="00C11112" w:rsidRDefault="00C11112" w:rsidP="00C11112">
            <w:pPr>
              <w:pStyle w:val="BodyText"/>
              <w:rPr>
                <w:lang w:eastAsia="ja-JP"/>
              </w:rPr>
            </w:pPr>
            <w:r>
              <w:rPr>
                <w:rFonts w:eastAsia="Malgun Gothic" w:hint="eastAsia"/>
                <w:lang w:eastAsia="ko-KR"/>
              </w:rPr>
              <w:t>LGE</w:t>
            </w:r>
          </w:p>
        </w:tc>
        <w:tc>
          <w:tcPr>
            <w:tcW w:w="7082" w:type="dxa"/>
          </w:tcPr>
          <w:p w14:paraId="54CD567C" w14:textId="16C5A537" w:rsidR="00C11112" w:rsidRPr="00B11EF7" w:rsidRDefault="00C11112" w:rsidP="00C11112">
            <w:pPr>
              <w:pStyle w:val="BodyText"/>
              <w:jc w:val="left"/>
              <w:rPr>
                <w:rFonts w:eastAsiaTheme="minorEastAsia"/>
                <w:lang w:eastAsia="zh-CN"/>
              </w:rPr>
            </w:pPr>
            <w:r w:rsidRPr="00C11112">
              <w:rPr>
                <w:lang w:eastAsia="ja-JP"/>
              </w:rPr>
              <w:t xml:space="preserve">In case a UE needs to monitor multiple DCI sizes (e.g., dynamic TM change), two-level DCI could be useful as size-varying contents can be carried in second DCI indicated by first DCI. Also, when slot and mini-slot scheduling are mixed, for efficient dynamic FDM, two-level DCI design may be considered. However, the benefits should be evaluated compared to other techniques (e.g., minimizing DCI formats, or mini-slot puncture data). Also, when two-level DCI is considered, they may still share the same control region. </w:t>
            </w:r>
          </w:p>
        </w:tc>
      </w:tr>
    </w:tbl>
    <w:p w14:paraId="3D3A09B2" w14:textId="77777777" w:rsidR="00E2409D" w:rsidRPr="00E2409D" w:rsidRDefault="00E2409D" w:rsidP="00E2409D">
      <w:pPr>
        <w:pStyle w:val="BodyText"/>
      </w:pPr>
    </w:p>
    <w:p w14:paraId="3D3A09B3" w14:textId="77777777" w:rsidR="002F12FE" w:rsidRPr="002F12FE" w:rsidRDefault="002F12FE" w:rsidP="002F12FE">
      <w:pPr>
        <w:pStyle w:val="Heading1"/>
        <w:numPr>
          <w:ilvl w:val="0"/>
          <w:numId w:val="0"/>
        </w:numPr>
        <w:spacing w:before="180"/>
        <w:rPr>
          <w:sz w:val="20"/>
          <w:szCs w:val="20"/>
        </w:rPr>
      </w:pPr>
      <w:r w:rsidRPr="002F12FE">
        <w:rPr>
          <w:sz w:val="20"/>
          <w:szCs w:val="20"/>
        </w:rPr>
        <w:t xml:space="preserve">Question 3: please provide possible functional splits between the multiple steps, i.e. what part(s) of the DCI </w:t>
      </w:r>
      <w:r w:rsidR="00E2409D">
        <w:rPr>
          <w:sz w:val="20"/>
          <w:szCs w:val="20"/>
        </w:rPr>
        <w:t xml:space="preserve">is signaled in </w:t>
      </w:r>
      <w:r w:rsidRPr="002F12FE">
        <w:rPr>
          <w:sz w:val="20"/>
          <w:szCs w:val="20"/>
        </w:rPr>
        <w:t>each control step.</w:t>
      </w:r>
    </w:p>
    <w:p w14:paraId="3D3A09B4" w14:textId="77777777" w:rsidR="002F12FE" w:rsidRDefault="002F12FE" w:rsidP="002F12FE">
      <w:pPr>
        <w:pStyle w:val="BodyText"/>
      </w:pPr>
    </w:p>
    <w:tbl>
      <w:tblPr>
        <w:tblStyle w:val="TableGrid"/>
        <w:tblW w:w="0" w:type="auto"/>
        <w:tblLook w:val="04A0" w:firstRow="1" w:lastRow="0" w:firstColumn="1" w:lastColumn="0" w:noHBand="0" w:noVBand="1"/>
      </w:tblPr>
      <w:tblGrid>
        <w:gridCol w:w="1980"/>
        <w:gridCol w:w="7082"/>
      </w:tblGrid>
      <w:tr w:rsidR="002F12FE" w14:paraId="3D3A09B7" w14:textId="77777777" w:rsidTr="00F11DCE">
        <w:trPr>
          <w:trHeight w:val="70"/>
        </w:trPr>
        <w:tc>
          <w:tcPr>
            <w:tcW w:w="1980" w:type="dxa"/>
            <w:shd w:val="clear" w:color="auto" w:fill="D9D9D9" w:themeFill="background1" w:themeFillShade="D9"/>
            <w:vAlign w:val="center"/>
          </w:tcPr>
          <w:p w14:paraId="3D3A09B5" w14:textId="77777777" w:rsidR="002F12FE" w:rsidRDefault="002F12FE" w:rsidP="00F11DCE">
            <w:pPr>
              <w:pStyle w:val="BodyText"/>
            </w:pPr>
            <w:r>
              <w:t>Company</w:t>
            </w:r>
          </w:p>
        </w:tc>
        <w:tc>
          <w:tcPr>
            <w:tcW w:w="7082" w:type="dxa"/>
            <w:shd w:val="clear" w:color="auto" w:fill="D9D9D9" w:themeFill="background1" w:themeFillShade="D9"/>
            <w:vAlign w:val="center"/>
          </w:tcPr>
          <w:p w14:paraId="3D3A09B6" w14:textId="77777777" w:rsidR="002F12FE" w:rsidRDefault="002F12FE" w:rsidP="00F11DCE">
            <w:pPr>
              <w:pStyle w:val="BodyText"/>
            </w:pPr>
            <w:r>
              <w:t>Comment</w:t>
            </w:r>
          </w:p>
        </w:tc>
      </w:tr>
      <w:tr w:rsidR="002F12FE" w14:paraId="3D3A09BC" w14:textId="77777777" w:rsidTr="00F11DCE">
        <w:tc>
          <w:tcPr>
            <w:tcW w:w="1980" w:type="dxa"/>
          </w:tcPr>
          <w:p w14:paraId="3D3A09B8" w14:textId="77777777" w:rsidR="002F12FE" w:rsidRDefault="00F7062A" w:rsidP="00F11DCE">
            <w:pPr>
              <w:pStyle w:val="BodyText"/>
            </w:pPr>
            <w:r>
              <w:t>Qualcomm</w:t>
            </w:r>
          </w:p>
        </w:tc>
        <w:tc>
          <w:tcPr>
            <w:tcW w:w="7082" w:type="dxa"/>
          </w:tcPr>
          <w:p w14:paraId="3D3A09B9" w14:textId="77777777" w:rsidR="00F7062A" w:rsidRDefault="00F7062A" w:rsidP="00F7062A">
            <w:pPr>
              <w:pStyle w:val="BodyText"/>
            </w:pPr>
            <w:r>
              <w:t xml:space="preserve">Details FFS. </w:t>
            </w:r>
          </w:p>
          <w:p w14:paraId="3D3A09BA" w14:textId="77777777" w:rsidR="002F12FE" w:rsidRDefault="00F7062A" w:rsidP="00F7062A">
            <w:pPr>
              <w:pStyle w:val="BodyText"/>
            </w:pPr>
            <w:r>
              <w:t>The first-step can contain demodulation related parameters, such as RA, antenna port usage (rank) and modulation order. Earlier delivery of these information allows the UE to start demodulation early.</w:t>
            </w:r>
          </w:p>
          <w:p w14:paraId="3D3A09BB" w14:textId="77777777" w:rsidR="00F7062A" w:rsidRDefault="00F7062A" w:rsidP="00F7062A">
            <w:pPr>
              <w:pStyle w:val="BodyText"/>
            </w:pPr>
            <w:r>
              <w:t>The second-step control channel can contain the rest of the param</w:t>
            </w:r>
            <w:r w:rsidR="00485D21">
              <w:t>e</w:t>
            </w:r>
            <w:r>
              <w:t xml:space="preserve">ters, mainly related to the </w:t>
            </w:r>
            <w:r w:rsidR="00485D21">
              <w:t>HARQ transmission, such as HARQ process ID, RVID, NDI, coding rate, etc.</w:t>
            </w:r>
          </w:p>
        </w:tc>
      </w:tr>
      <w:tr w:rsidR="002F12FE" w14:paraId="3D3A09BF" w14:textId="77777777" w:rsidTr="00F11DCE">
        <w:tc>
          <w:tcPr>
            <w:tcW w:w="1980" w:type="dxa"/>
          </w:tcPr>
          <w:p w14:paraId="3D3A09BD" w14:textId="77777777" w:rsidR="002F12FE" w:rsidRDefault="003D2B14" w:rsidP="00F11DCE">
            <w:pPr>
              <w:pStyle w:val="BodyText"/>
            </w:pPr>
            <w:r>
              <w:t>InterDigital</w:t>
            </w:r>
          </w:p>
        </w:tc>
        <w:tc>
          <w:tcPr>
            <w:tcW w:w="7082" w:type="dxa"/>
          </w:tcPr>
          <w:p w14:paraId="3D3A09BE" w14:textId="77777777" w:rsidR="002F12FE" w:rsidRDefault="003D2B14" w:rsidP="003D2B14">
            <w:pPr>
              <w:pStyle w:val="BodyText"/>
            </w:pPr>
            <w:r>
              <w:t>First DCI may contain frequency allocation, MCS and antenna information. Second DCI may contain HARQ information and possible MCS adjustment.</w:t>
            </w:r>
          </w:p>
        </w:tc>
      </w:tr>
      <w:tr w:rsidR="000F2D9E" w14:paraId="3D3A09C6" w14:textId="77777777" w:rsidTr="00F11DCE">
        <w:tc>
          <w:tcPr>
            <w:tcW w:w="1980" w:type="dxa"/>
          </w:tcPr>
          <w:p w14:paraId="3D3A09C0" w14:textId="77777777" w:rsidR="000F2D9E" w:rsidRPr="00402213" w:rsidRDefault="000F2D9E" w:rsidP="00F11DCE">
            <w:pPr>
              <w:pStyle w:val="BodyText"/>
              <w:rPr>
                <w:rFonts w:eastAsiaTheme="minorEastAsia"/>
                <w:lang w:eastAsia="zh-CN"/>
              </w:rPr>
            </w:pPr>
            <w:r>
              <w:rPr>
                <w:rFonts w:eastAsiaTheme="minorEastAsia" w:hint="eastAsia"/>
                <w:lang w:eastAsia="zh-CN"/>
              </w:rPr>
              <w:t>Huawei</w:t>
            </w:r>
          </w:p>
        </w:tc>
        <w:tc>
          <w:tcPr>
            <w:tcW w:w="7082" w:type="dxa"/>
          </w:tcPr>
          <w:p w14:paraId="3D3A09C1" w14:textId="77777777" w:rsidR="000F2D9E" w:rsidRDefault="000F2D9E" w:rsidP="00F11DCE">
            <w:pPr>
              <w:pStyle w:val="BodyText"/>
              <w:rPr>
                <w:rFonts w:eastAsiaTheme="minorEastAsia"/>
                <w:lang w:eastAsia="zh-CN"/>
              </w:rPr>
            </w:pPr>
            <w:r>
              <w:rPr>
                <w:rFonts w:eastAsiaTheme="minorEastAsia"/>
                <w:lang w:eastAsia="zh-CN"/>
              </w:rPr>
              <w:t>Different use cases may benefit from a different split of DCI bits between the first and second steps.</w:t>
            </w:r>
          </w:p>
          <w:p w14:paraId="3D3A09C2" w14:textId="77777777" w:rsidR="000F2D9E" w:rsidRDefault="000F2D9E" w:rsidP="00F11DCE">
            <w:pPr>
              <w:pStyle w:val="BodyText"/>
              <w:rPr>
                <w:rFonts w:eastAsiaTheme="minorEastAsia"/>
                <w:kern w:val="2"/>
                <w:lang w:eastAsia="zh-CN"/>
              </w:rPr>
            </w:pPr>
            <w:r>
              <w:rPr>
                <w:rFonts w:eastAsiaTheme="minorEastAsia"/>
                <w:lang w:eastAsia="zh-CN"/>
              </w:rPr>
              <w:t>Alternative 1: The</w:t>
            </w:r>
            <w:r>
              <w:rPr>
                <w:rFonts w:eastAsiaTheme="minorEastAsia" w:hint="eastAsia"/>
                <w:lang w:eastAsia="zh-CN"/>
              </w:rPr>
              <w:t xml:space="preserve"> first-step DCI can contain </w:t>
            </w:r>
            <w:r>
              <w:rPr>
                <w:rFonts w:eastAsiaTheme="minorEastAsia" w:hint="eastAsia"/>
                <w:kern w:val="2"/>
                <w:lang w:eastAsia="zh-CN"/>
              </w:rPr>
              <w:t>t</w:t>
            </w:r>
            <w:r w:rsidRPr="00197DF7">
              <w:rPr>
                <w:rFonts w:hint="eastAsia"/>
                <w:kern w:val="2"/>
                <w:lang w:eastAsia="zh-CN"/>
              </w:rPr>
              <w:t>ime-critical control information</w:t>
            </w:r>
            <w:r>
              <w:rPr>
                <w:rFonts w:eastAsiaTheme="minorEastAsia" w:hint="eastAsia"/>
                <w:kern w:val="2"/>
                <w:lang w:eastAsia="zh-CN"/>
              </w:rPr>
              <w:t xml:space="preserve">, such as resource allocation, DMRS related information, potential payload size of the second-step DCI, etc, these information can allow the fast decoding of the data or reduction of </w:t>
            </w:r>
            <w:r>
              <w:rPr>
                <w:rFonts w:eastAsiaTheme="minorEastAsia" w:hint="eastAsia"/>
                <w:kern w:val="2"/>
                <w:lang w:eastAsia="zh-CN"/>
              </w:rPr>
              <w:lastRenderedPageBreak/>
              <w:t>blind detection.</w:t>
            </w:r>
            <w:r>
              <w:rPr>
                <w:rFonts w:eastAsiaTheme="minorEastAsia"/>
                <w:kern w:val="2"/>
                <w:lang w:eastAsia="zh-CN"/>
              </w:rPr>
              <w:t xml:space="preserve"> T</w:t>
            </w:r>
            <w:r>
              <w:rPr>
                <w:rFonts w:eastAsiaTheme="minorEastAsia" w:hint="eastAsia"/>
                <w:kern w:val="2"/>
                <w:lang w:eastAsia="zh-CN"/>
              </w:rPr>
              <w:t xml:space="preserve">he second-step DCI can contain the rest of information, e.g. HARQ related </w:t>
            </w:r>
            <w:r>
              <w:rPr>
                <w:rFonts w:eastAsiaTheme="minorEastAsia"/>
                <w:kern w:val="2"/>
                <w:lang w:eastAsia="zh-CN"/>
              </w:rPr>
              <w:t>information</w:t>
            </w:r>
            <w:r>
              <w:rPr>
                <w:rFonts w:eastAsiaTheme="minorEastAsia" w:hint="eastAsia"/>
                <w:kern w:val="2"/>
                <w:lang w:eastAsia="zh-CN"/>
              </w:rPr>
              <w:t xml:space="preserve">, UL feedback </w:t>
            </w:r>
            <w:r>
              <w:rPr>
                <w:rFonts w:eastAsiaTheme="minorEastAsia"/>
                <w:kern w:val="2"/>
                <w:lang w:eastAsia="zh-CN"/>
              </w:rPr>
              <w:t>triggering</w:t>
            </w:r>
            <w:r>
              <w:rPr>
                <w:rFonts w:eastAsiaTheme="minorEastAsia" w:hint="eastAsia"/>
                <w:kern w:val="2"/>
                <w:lang w:eastAsia="zh-CN"/>
              </w:rPr>
              <w:t xml:space="preserve"> indication, etc</w:t>
            </w:r>
            <w:r>
              <w:rPr>
                <w:rFonts w:eastAsiaTheme="minorEastAsia"/>
                <w:kern w:val="2"/>
                <w:lang w:eastAsia="zh-CN"/>
              </w:rPr>
              <w:t>.</w:t>
            </w:r>
          </w:p>
          <w:p w14:paraId="3D3A09C3" w14:textId="77777777" w:rsidR="000F2D9E" w:rsidRDefault="000F2D9E" w:rsidP="00F11DCE">
            <w:pPr>
              <w:pStyle w:val="BodyText"/>
              <w:rPr>
                <w:rFonts w:eastAsiaTheme="minorEastAsia"/>
                <w:lang w:eastAsia="zh-CN"/>
              </w:rPr>
            </w:pPr>
            <w:r w:rsidRPr="009D61B5">
              <w:rPr>
                <w:rFonts w:eastAsiaTheme="minorEastAsia"/>
                <w:lang w:eastAsia="zh-CN"/>
              </w:rPr>
              <w:t>Alternative 2: The first part consists of the control information that relates to data reception/decoding directly</w:t>
            </w:r>
            <w:r>
              <w:rPr>
                <w:rFonts w:eastAsiaTheme="minorEastAsia"/>
                <w:lang w:eastAsia="zh-CN"/>
              </w:rPr>
              <w:t xml:space="preserve">, </w:t>
            </w:r>
            <w:r w:rsidRPr="009D61B5">
              <w:rPr>
                <w:rFonts w:eastAsiaTheme="minorEastAsia"/>
                <w:lang w:eastAsia="zh-CN"/>
              </w:rPr>
              <w:t xml:space="preserve">e.g. resource allocation, HARQ process ID, NDI, MCS, etc. The second part consists of the control information that does not related to data reception/decoding directly, e.g. HARQ feedback information, UL feedback triggering indication, etc. </w:t>
            </w:r>
          </w:p>
          <w:p w14:paraId="3D3A09C4" w14:textId="77777777" w:rsidR="000F2D9E" w:rsidRDefault="000F2D9E" w:rsidP="00F11DCE">
            <w:pPr>
              <w:pStyle w:val="BodyText"/>
              <w:rPr>
                <w:rFonts w:eastAsiaTheme="minorEastAsia"/>
                <w:lang w:eastAsia="zh-CN"/>
              </w:rPr>
            </w:pPr>
            <w:r w:rsidRPr="009D61B5">
              <w:rPr>
                <w:rFonts w:eastAsiaTheme="minorEastAsia"/>
                <w:lang w:eastAsia="zh-CN"/>
              </w:rPr>
              <w:t xml:space="preserve">Alternative 3: The first-step control channel consists of the original scheduling information; the second-step control channel consists of the potential resource adjustment for this UE in case part of the allocated resources is reallocated to other UE(s). </w:t>
            </w:r>
          </w:p>
          <w:p w14:paraId="3D3A09C5" w14:textId="77777777" w:rsidR="000F2D9E" w:rsidRPr="000F2D9E" w:rsidRDefault="000F2D9E" w:rsidP="000F2D9E">
            <w:pPr>
              <w:pStyle w:val="BodyText"/>
              <w:rPr>
                <w:rFonts w:eastAsiaTheme="minorEastAsia"/>
                <w:kern w:val="2"/>
                <w:lang w:eastAsia="zh-CN"/>
              </w:rPr>
            </w:pPr>
            <w:r>
              <w:rPr>
                <w:rFonts w:eastAsiaTheme="minorEastAsia"/>
                <w:kern w:val="2"/>
                <w:lang w:eastAsia="zh-CN"/>
              </w:rPr>
              <w:t>T</w:t>
            </w:r>
            <w:r>
              <w:rPr>
                <w:rFonts w:eastAsiaTheme="minorEastAsia" w:hint="eastAsia"/>
                <w:kern w:val="2"/>
                <w:lang w:eastAsia="zh-CN"/>
              </w:rPr>
              <w:t>he details need further study</w:t>
            </w:r>
            <w:r>
              <w:rPr>
                <w:rFonts w:eastAsiaTheme="minorEastAsia"/>
                <w:kern w:val="2"/>
                <w:lang w:eastAsia="zh-CN"/>
              </w:rPr>
              <w:t>.</w:t>
            </w:r>
          </w:p>
        </w:tc>
      </w:tr>
      <w:tr w:rsidR="00CA15E0" w14:paraId="3D3A09CE" w14:textId="77777777" w:rsidTr="00F11DCE">
        <w:tc>
          <w:tcPr>
            <w:tcW w:w="1980" w:type="dxa"/>
          </w:tcPr>
          <w:p w14:paraId="3D3A09C7" w14:textId="77777777" w:rsidR="00CA15E0" w:rsidRDefault="00CA15E0" w:rsidP="00F11DCE">
            <w:pPr>
              <w:pStyle w:val="BodyText"/>
              <w:rPr>
                <w:rFonts w:eastAsiaTheme="minorEastAsia"/>
                <w:lang w:eastAsia="zh-CN"/>
              </w:rPr>
            </w:pPr>
            <w:r>
              <w:rPr>
                <w:rFonts w:eastAsiaTheme="minorEastAsia" w:hint="eastAsia"/>
                <w:lang w:eastAsia="zh-CN"/>
              </w:rPr>
              <w:lastRenderedPageBreak/>
              <w:t>Xinwei</w:t>
            </w:r>
          </w:p>
        </w:tc>
        <w:tc>
          <w:tcPr>
            <w:tcW w:w="7082" w:type="dxa"/>
          </w:tcPr>
          <w:p w14:paraId="3D3A09C8" w14:textId="77777777" w:rsidR="00C37AFA" w:rsidRDefault="00C37AFA" w:rsidP="00F11DCE">
            <w:pPr>
              <w:pStyle w:val="BodyText"/>
              <w:rPr>
                <w:rFonts w:eastAsiaTheme="minorEastAsia"/>
                <w:lang w:eastAsia="zh-CN"/>
              </w:rPr>
            </w:pPr>
            <w:r>
              <w:rPr>
                <w:rFonts w:eastAsiaTheme="minorEastAsia"/>
                <w:lang w:eastAsia="zh-CN"/>
              </w:rPr>
              <w:t>In our understanding, there should be four kinds of information indicated in the first stage message:</w:t>
            </w:r>
          </w:p>
          <w:p w14:paraId="3D3A09C9" w14:textId="77777777" w:rsidR="00C37AFA" w:rsidRDefault="00C37AFA" w:rsidP="00E253D6">
            <w:pPr>
              <w:pStyle w:val="BodyText"/>
              <w:numPr>
                <w:ilvl w:val="0"/>
                <w:numId w:val="3"/>
              </w:numPr>
              <w:rPr>
                <w:rFonts w:eastAsiaTheme="minorEastAsia"/>
                <w:lang w:eastAsia="zh-CN"/>
              </w:rPr>
            </w:pPr>
            <w:r>
              <w:rPr>
                <w:rFonts w:eastAsiaTheme="minorEastAsia" w:hint="eastAsia"/>
                <w:lang w:eastAsia="zh-CN"/>
              </w:rPr>
              <w:t>Slot type related information: wh</w:t>
            </w:r>
            <w:r>
              <w:rPr>
                <w:rFonts w:eastAsiaTheme="minorEastAsia"/>
                <w:lang w:eastAsia="zh-CN"/>
              </w:rPr>
              <w:t>ich type of the slot, detailed configuration, etc;</w:t>
            </w:r>
            <w:r>
              <w:rPr>
                <w:rFonts w:eastAsiaTheme="minorEastAsia" w:hint="eastAsia"/>
                <w:lang w:eastAsia="zh-CN"/>
              </w:rPr>
              <w:t xml:space="preserve"> </w:t>
            </w:r>
          </w:p>
          <w:p w14:paraId="3D3A09CA" w14:textId="77777777" w:rsidR="00C37AFA" w:rsidRDefault="00C37AFA" w:rsidP="00E253D6">
            <w:pPr>
              <w:pStyle w:val="BodyText"/>
              <w:numPr>
                <w:ilvl w:val="0"/>
                <w:numId w:val="3"/>
              </w:numPr>
              <w:rPr>
                <w:rFonts w:eastAsiaTheme="minorEastAsia"/>
                <w:lang w:eastAsia="zh-CN"/>
              </w:rPr>
            </w:pPr>
            <w:r>
              <w:rPr>
                <w:rFonts w:eastAsiaTheme="minorEastAsia" w:hint="eastAsia"/>
                <w:lang w:eastAsia="zh-CN"/>
              </w:rPr>
              <w:t>Second stage control related information: how to decode the second stage control;</w:t>
            </w:r>
          </w:p>
          <w:p w14:paraId="3D3A09CB" w14:textId="77777777" w:rsidR="00CA15E0" w:rsidRDefault="00C37AFA" w:rsidP="00E253D6">
            <w:pPr>
              <w:pStyle w:val="BodyText"/>
              <w:numPr>
                <w:ilvl w:val="0"/>
                <w:numId w:val="3"/>
              </w:numPr>
              <w:rPr>
                <w:rFonts w:eastAsiaTheme="minorEastAsia"/>
                <w:lang w:eastAsia="zh-CN"/>
              </w:rPr>
            </w:pPr>
            <w:r>
              <w:rPr>
                <w:rFonts w:eastAsiaTheme="minorEastAsia"/>
                <w:lang w:eastAsia="zh-CN"/>
              </w:rPr>
              <w:t xml:space="preserve">Data related information: </w:t>
            </w:r>
            <w:r w:rsidR="0097151C">
              <w:rPr>
                <w:rFonts w:eastAsiaTheme="minorEastAsia" w:hint="eastAsia"/>
                <w:lang w:eastAsia="zh-CN"/>
              </w:rPr>
              <w:t>d</w:t>
            </w:r>
            <w:r w:rsidR="00CA15E0">
              <w:rPr>
                <w:rFonts w:eastAsiaTheme="minorEastAsia" w:hint="eastAsia"/>
                <w:lang w:eastAsia="zh-CN"/>
              </w:rPr>
              <w:t>ue to the fact that UE may need to directly decode data after re</w:t>
            </w:r>
            <w:r>
              <w:rPr>
                <w:rFonts w:eastAsiaTheme="minorEastAsia"/>
                <w:lang w:eastAsia="zh-CN"/>
              </w:rPr>
              <w:t>ception of first stage control, there should be some basic demodulation information;</w:t>
            </w:r>
            <w:r w:rsidR="0097151C">
              <w:rPr>
                <w:rFonts w:eastAsiaTheme="minorEastAsia"/>
                <w:lang w:eastAsia="zh-CN"/>
              </w:rPr>
              <w:t xml:space="preserve"> Overhead may be reduced through preconfigured demodulation parameter sets and dynamic triggering;</w:t>
            </w:r>
          </w:p>
          <w:p w14:paraId="3D3A09CC" w14:textId="77777777" w:rsidR="00C37AFA" w:rsidRDefault="00C37AFA" w:rsidP="00E253D6">
            <w:pPr>
              <w:pStyle w:val="BodyText"/>
              <w:numPr>
                <w:ilvl w:val="0"/>
                <w:numId w:val="3"/>
              </w:numPr>
              <w:rPr>
                <w:rFonts w:eastAsiaTheme="minorEastAsia"/>
                <w:lang w:eastAsia="zh-CN"/>
              </w:rPr>
            </w:pPr>
            <w:r>
              <w:rPr>
                <w:rFonts w:eastAsiaTheme="minorEastAsia"/>
                <w:lang w:eastAsia="zh-CN"/>
              </w:rPr>
              <w:t xml:space="preserve">UL control related information: </w:t>
            </w:r>
            <w:r w:rsidR="0097151C">
              <w:rPr>
                <w:rFonts w:eastAsiaTheme="minorEastAsia"/>
                <w:lang w:eastAsia="zh-CN"/>
              </w:rPr>
              <w:t xml:space="preserve">PUCCH report of events like missed decoding of the second step control may potentially help beam maintenance. </w:t>
            </w:r>
          </w:p>
          <w:p w14:paraId="3D3A09CD" w14:textId="77777777" w:rsidR="0097151C" w:rsidRDefault="0097151C" w:rsidP="0097151C">
            <w:pPr>
              <w:pStyle w:val="BodyText"/>
              <w:rPr>
                <w:rFonts w:eastAsiaTheme="minorEastAsia"/>
                <w:lang w:eastAsia="zh-CN"/>
              </w:rPr>
            </w:pPr>
            <w:r>
              <w:rPr>
                <w:rFonts w:eastAsiaTheme="minorEastAsia"/>
                <w:lang w:eastAsia="zh-CN"/>
              </w:rPr>
              <w:t>Detailed content of each kind should be FFS.</w:t>
            </w:r>
          </w:p>
        </w:tc>
      </w:tr>
      <w:tr w:rsidR="00FE76AD" w14:paraId="3D3A09D1" w14:textId="77777777" w:rsidTr="00F11DCE">
        <w:tc>
          <w:tcPr>
            <w:tcW w:w="1980" w:type="dxa"/>
          </w:tcPr>
          <w:p w14:paraId="3D3A09CF" w14:textId="77777777" w:rsidR="00FE76AD" w:rsidRPr="00FE76AD" w:rsidRDefault="00FE76AD" w:rsidP="00F11DCE">
            <w:pPr>
              <w:pStyle w:val="BodyText"/>
              <w:rPr>
                <w:lang w:eastAsia="ja-JP"/>
              </w:rPr>
            </w:pPr>
            <w:r>
              <w:rPr>
                <w:rFonts w:hint="eastAsia"/>
                <w:lang w:eastAsia="ja-JP"/>
              </w:rPr>
              <w:t>Panasonic</w:t>
            </w:r>
          </w:p>
        </w:tc>
        <w:tc>
          <w:tcPr>
            <w:tcW w:w="7082" w:type="dxa"/>
          </w:tcPr>
          <w:p w14:paraId="3D3A09D0" w14:textId="77777777" w:rsidR="00FE76AD" w:rsidRDefault="00FE76AD" w:rsidP="00744D73">
            <w:pPr>
              <w:pStyle w:val="BodyText"/>
              <w:jc w:val="left"/>
              <w:rPr>
                <w:rFonts w:eastAsiaTheme="minorEastAsia"/>
                <w:lang w:eastAsia="zh-CN"/>
              </w:rPr>
            </w:pPr>
            <w:r>
              <w:rPr>
                <w:rFonts w:hint="eastAsia"/>
                <w:lang w:eastAsia="ja-JP"/>
              </w:rPr>
              <w:t xml:space="preserve">Part of control may be sent in </w:t>
            </w:r>
            <w:r w:rsidRPr="00EB34B7">
              <w:rPr>
                <w:lang w:eastAsia="ja-JP"/>
              </w:rPr>
              <w:t>"PCFICH like signal"</w:t>
            </w:r>
            <w:r>
              <w:rPr>
                <w:rFonts w:hint="eastAsia"/>
                <w:lang w:eastAsia="ja-JP"/>
              </w:rPr>
              <w:t>. We see the need to discuss "</w:t>
            </w:r>
            <w:r w:rsidRPr="002C0B41">
              <w:rPr>
                <w:lang w:eastAsia="ja-JP"/>
              </w:rPr>
              <w:t>PCFICH like signal"</w:t>
            </w:r>
            <w:r>
              <w:rPr>
                <w:rFonts w:hint="eastAsia"/>
                <w:lang w:eastAsia="ja-JP"/>
              </w:rPr>
              <w:t xml:space="preserve"> and one/two steps control channel together.</w:t>
            </w:r>
          </w:p>
        </w:tc>
      </w:tr>
      <w:tr w:rsidR="00FD462E" w14:paraId="3D3A09D6" w14:textId="77777777" w:rsidTr="00F11DCE">
        <w:tc>
          <w:tcPr>
            <w:tcW w:w="1980" w:type="dxa"/>
          </w:tcPr>
          <w:p w14:paraId="3D3A09D2" w14:textId="77777777" w:rsidR="00FD462E" w:rsidRPr="00F479C1" w:rsidRDefault="00FD462E" w:rsidP="00F11DCE">
            <w:pPr>
              <w:pStyle w:val="BodyText"/>
              <w:rPr>
                <w:rFonts w:eastAsia="PMingLiU"/>
                <w:lang w:eastAsia="zh-TW"/>
              </w:rPr>
            </w:pPr>
            <w:r>
              <w:rPr>
                <w:rFonts w:eastAsia="PMingLiU" w:hint="eastAsia"/>
                <w:lang w:eastAsia="zh-TW"/>
              </w:rPr>
              <w:t>MediaTek</w:t>
            </w:r>
          </w:p>
        </w:tc>
        <w:tc>
          <w:tcPr>
            <w:tcW w:w="7082" w:type="dxa"/>
          </w:tcPr>
          <w:p w14:paraId="3D3A09D3" w14:textId="77777777" w:rsidR="00FD462E" w:rsidRPr="00374D59" w:rsidRDefault="00FD462E" w:rsidP="00F11DCE">
            <w:pPr>
              <w:pStyle w:val="BodyText"/>
              <w:rPr>
                <w:rFonts w:eastAsia="PMingLiU"/>
                <w:color w:val="000000" w:themeColor="text1"/>
                <w:lang w:eastAsia="zh-TW"/>
              </w:rPr>
            </w:pPr>
            <w:r w:rsidRPr="00374D59">
              <w:rPr>
                <w:rFonts w:eastAsia="PMingLiU" w:hint="eastAsia"/>
                <w:color w:val="000000" w:themeColor="text1"/>
                <w:lang w:eastAsia="zh-TW"/>
              </w:rPr>
              <w:t>1</w:t>
            </w:r>
            <w:r w:rsidRPr="00374D59">
              <w:rPr>
                <w:rFonts w:eastAsia="PMingLiU" w:hint="eastAsia"/>
                <w:color w:val="000000" w:themeColor="text1"/>
                <w:vertAlign w:val="superscript"/>
                <w:lang w:eastAsia="zh-TW"/>
              </w:rPr>
              <w:t>st</w:t>
            </w:r>
            <w:r w:rsidRPr="00374D59">
              <w:rPr>
                <w:rFonts w:eastAsia="PMingLiU" w:hint="eastAsia"/>
                <w:color w:val="000000" w:themeColor="text1"/>
                <w:lang w:eastAsia="zh-TW"/>
              </w:rPr>
              <w:t xml:space="preserve"> step DCI can consist of at least resource allocation information. </w:t>
            </w:r>
          </w:p>
          <w:p w14:paraId="3D3A09D4" w14:textId="77777777" w:rsidR="00FD462E" w:rsidRPr="00374D59" w:rsidRDefault="00FD462E" w:rsidP="00F11DCE">
            <w:pPr>
              <w:pStyle w:val="BodyText"/>
              <w:rPr>
                <w:rFonts w:eastAsia="PMingLiU"/>
                <w:color w:val="000000" w:themeColor="text1"/>
                <w:lang w:eastAsia="zh-TW"/>
              </w:rPr>
            </w:pPr>
            <w:r w:rsidRPr="00374D59">
              <w:rPr>
                <w:rFonts w:eastAsia="PMingLiU" w:hint="eastAsia"/>
                <w:color w:val="000000" w:themeColor="text1"/>
                <w:lang w:eastAsia="zh-TW"/>
              </w:rPr>
              <w:t>1</w:t>
            </w:r>
            <w:r w:rsidRPr="00374D59">
              <w:rPr>
                <w:rFonts w:eastAsia="PMingLiU" w:hint="eastAsia"/>
                <w:color w:val="000000" w:themeColor="text1"/>
                <w:vertAlign w:val="superscript"/>
                <w:lang w:eastAsia="zh-TW"/>
              </w:rPr>
              <w:t>st</w:t>
            </w:r>
            <w:r w:rsidRPr="00374D59">
              <w:rPr>
                <w:rFonts w:eastAsia="PMingLiU" w:hint="eastAsia"/>
                <w:color w:val="000000" w:themeColor="text1"/>
                <w:lang w:eastAsia="zh-TW"/>
              </w:rPr>
              <w:t xml:space="preserve"> step DCI can be unicast or multicast because multicast DCI can exploit more channel coding gain and reduces DL control overhead.</w:t>
            </w:r>
          </w:p>
          <w:p w14:paraId="3D3A09D5" w14:textId="77777777" w:rsidR="00FD462E" w:rsidRPr="00374D59" w:rsidRDefault="00FD462E" w:rsidP="00F11DCE">
            <w:pPr>
              <w:pStyle w:val="BodyText"/>
              <w:jc w:val="left"/>
              <w:rPr>
                <w:rFonts w:eastAsia="PMingLiU"/>
                <w:color w:val="000000" w:themeColor="text1"/>
                <w:lang w:eastAsia="zh-TW"/>
              </w:rPr>
            </w:pPr>
            <w:r w:rsidRPr="00374D59">
              <w:rPr>
                <w:rFonts w:eastAsia="PMingLiU" w:hint="eastAsia"/>
                <w:color w:val="000000" w:themeColor="text1"/>
                <w:lang w:eastAsia="zh-TW"/>
              </w:rPr>
              <w:t>2</w:t>
            </w:r>
            <w:r w:rsidRPr="00374D59">
              <w:rPr>
                <w:rFonts w:eastAsia="PMingLiU" w:hint="eastAsia"/>
                <w:color w:val="000000" w:themeColor="text1"/>
                <w:vertAlign w:val="superscript"/>
                <w:lang w:eastAsia="zh-TW"/>
              </w:rPr>
              <w:t>nd</w:t>
            </w:r>
            <w:r w:rsidRPr="00374D59">
              <w:rPr>
                <w:rFonts w:eastAsia="PMingLiU" w:hint="eastAsia"/>
                <w:color w:val="000000" w:themeColor="text1"/>
                <w:lang w:eastAsia="zh-TW"/>
              </w:rPr>
              <w:t xml:space="preserve"> step DCI can consist of data transmission/HARQ related scheduling information and assistance information for advanced receiver.</w:t>
            </w:r>
          </w:p>
        </w:tc>
      </w:tr>
      <w:tr w:rsidR="004C3D6F" w14:paraId="3D3A09DF" w14:textId="77777777" w:rsidTr="00F11DCE">
        <w:tc>
          <w:tcPr>
            <w:tcW w:w="1980" w:type="dxa"/>
          </w:tcPr>
          <w:p w14:paraId="3D3A09D7" w14:textId="77777777" w:rsidR="004C3D6F" w:rsidRDefault="004C3D6F" w:rsidP="00F11DCE">
            <w:pPr>
              <w:pStyle w:val="BodyText"/>
              <w:rPr>
                <w:rFonts w:eastAsia="PMingLiU"/>
                <w:lang w:eastAsia="zh-TW"/>
              </w:rPr>
            </w:pPr>
            <w:r>
              <w:rPr>
                <w:rFonts w:eastAsia="PMingLiU"/>
                <w:lang w:eastAsia="zh-TW"/>
              </w:rPr>
              <w:t>Convida</w:t>
            </w:r>
          </w:p>
        </w:tc>
        <w:tc>
          <w:tcPr>
            <w:tcW w:w="7082" w:type="dxa"/>
          </w:tcPr>
          <w:p w14:paraId="3D3A09D8" w14:textId="77777777" w:rsidR="004C3D6F" w:rsidRPr="00374D59" w:rsidRDefault="004C3D6F" w:rsidP="00F11DCE">
            <w:pPr>
              <w:pStyle w:val="BodyText"/>
              <w:rPr>
                <w:rFonts w:eastAsia="PMingLiU"/>
                <w:color w:val="000000" w:themeColor="text1"/>
                <w:lang w:eastAsia="zh-TW"/>
              </w:rPr>
            </w:pPr>
            <w:r w:rsidRPr="00374D59">
              <w:rPr>
                <w:rFonts w:eastAsia="PMingLiU"/>
                <w:color w:val="000000" w:themeColor="text1"/>
                <w:lang w:eastAsia="zh-TW"/>
              </w:rPr>
              <w:t xml:space="preserve">The first step DCI may contain </w:t>
            </w:r>
            <w:r w:rsidR="00E87ACF" w:rsidRPr="00374D59">
              <w:rPr>
                <w:rFonts w:eastAsia="PMingLiU"/>
                <w:color w:val="000000" w:themeColor="text1"/>
                <w:lang w:eastAsia="zh-TW"/>
              </w:rPr>
              <w:t xml:space="preserve">at least </w:t>
            </w:r>
            <w:r w:rsidRPr="00374D59">
              <w:rPr>
                <w:rFonts w:eastAsia="PMingLiU"/>
                <w:color w:val="000000" w:themeColor="text1"/>
                <w:lang w:eastAsia="zh-TW"/>
              </w:rPr>
              <w:t>the following information:</w:t>
            </w:r>
          </w:p>
          <w:p w14:paraId="3D3A09D9" w14:textId="77777777" w:rsidR="004C3D6F" w:rsidRPr="00374D59" w:rsidRDefault="004C3D6F" w:rsidP="00E253D6">
            <w:pPr>
              <w:pStyle w:val="BodyText"/>
              <w:numPr>
                <w:ilvl w:val="0"/>
                <w:numId w:val="6"/>
              </w:numPr>
              <w:rPr>
                <w:rFonts w:eastAsia="PMingLiU"/>
                <w:color w:val="000000" w:themeColor="text1"/>
                <w:lang w:eastAsia="zh-TW"/>
              </w:rPr>
            </w:pPr>
            <w:r w:rsidRPr="00374D59">
              <w:rPr>
                <w:rFonts w:eastAsia="PMingLiU"/>
                <w:color w:val="000000" w:themeColor="text1"/>
                <w:lang w:eastAsia="zh-TW"/>
              </w:rPr>
              <w:t>Information related to the format/payload of the second step DCI</w:t>
            </w:r>
            <w:r w:rsidR="00E87ACF" w:rsidRPr="00374D59">
              <w:rPr>
                <w:rFonts w:eastAsia="PMingLiU"/>
                <w:color w:val="000000" w:themeColor="text1"/>
                <w:lang w:eastAsia="zh-TW"/>
              </w:rPr>
              <w:t>;</w:t>
            </w:r>
          </w:p>
          <w:p w14:paraId="3D3A09DA" w14:textId="77777777" w:rsidR="00E87ACF" w:rsidRPr="00374D59" w:rsidRDefault="00E87ACF" w:rsidP="00E253D6">
            <w:pPr>
              <w:pStyle w:val="BodyText"/>
              <w:numPr>
                <w:ilvl w:val="0"/>
                <w:numId w:val="6"/>
              </w:numPr>
              <w:rPr>
                <w:rFonts w:eastAsia="PMingLiU"/>
                <w:color w:val="000000" w:themeColor="text1"/>
                <w:lang w:eastAsia="zh-TW"/>
              </w:rPr>
            </w:pPr>
            <w:r w:rsidRPr="00374D59">
              <w:rPr>
                <w:rFonts w:eastAsia="PMingLiU"/>
                <w:color w:val="000000" w:themeColor="text1"/>
                <w:lang w:eastAsia="zh-TW"/>
              </w:rPr>
              <w:t>Information related to the location of the second step DCI;</w:t>
            </w:r>
          </w:p>
          <w:p w14:paraId="3D3A09DB" w14:textId="77777777" w:rsidR="00E87ACF" w:rsidRPr="00374D59" w:rsidRDefault="00E87ACF" w:rsidP="00E253D6">
            <w:pPr>
              <w:pStyle w:val="BodyText"/>
              <w:numPr>
                <w:ilvl w:val="0"/>
                <w:numId w:val="6"/>
              </w:numPr>
              <w:rPr>
                <w:rFonts w:eastAsia="PMingLiU"/>
                <w:color w:val="000000" w:themeColor="text1"/>
                <w:lang w:eastAsia="zh-TW"/>
              </w:rPr>
            </w:pPr>
            <w:r w:rsidRPr="00374D59">
              <w:rPr>
                <w:rFonts w:eastAsia="PMingLiU"/>
                <w:color w:val="000000" w:themeColor="text1"/>
                <w:lang w:eastAsia="zh-TW"/>
              </w:rPr>
              <w:t>Transmission mode indicator</w:t>
            </w:r>
          </w:p>
          <w:p w14:paraId="3D3A09DC" w14:textId="77777777" w:rsidR="00E87ACF" w:rsidRPr="00374D59" w:rsidRDefault="00E87ACF" w:rsidP="00E253D6">
            <w:pPr>
              <w:pStyle w:val="BodyText"/>
              <w:numPr>
                <w:ilvl w:val="0"/>
                <w:numId w:val="6"/>
              </w:numPr>
              <w:rPr>
                <w:rFonts w:eastAsia="PMingLiU"/>
                <w:color w:val="000000" w:themeColor="text1"/>
                <w:lang w:eastAsia="zh-TW"/>
              </w:rPr>
            </w:pPr>
            <w:r w:rsidRPr="00374D59">
              <w:rPr>
                <w:rFonts w:eastAsia="PMingLiU"/>
                <w:color w:val="000000" w:themeColor="text1"/>
                <w:lang w:eastAsia="zh-TW"/>
              </w:rPr>
              <w:t>A small size of the first step DCI is preferred to reduce the blind decoding complexity. So only necessary DL control information should be carried in the first step DCI</w:t>
            </w:r>
          </w:p>
          <w:p w14:paraId="3D3A09DD" w14:textId="77777777" w:rsidR="00E87ACF" w:rsidRPr="00374D59" w:rsidRDefault="00E87ACF" w:rsidP="00E87ACF">
            <w:pPr>
              <w:pStyle w:val="BodyText"/>
              <w:rPr>
                <w:rFonts w:eastAsia="PMingLiU"/>
                <w:color w:val="000000" w:themeColor="text1"/>
                <w:lang w:eastAsia="zh-TW"/>
              </w:rPr>
            </w:pPr>
            <w:r w:rsidRPr="00374D59">
              <w:rPr>
                <w:rFonts w:eastAsia="PMingLiU"/>
                <w:color w:val="000000" w:themeColor="text1"/>
                <w:lang w:eastAsia="zh-TW"/>
              </w:rPr>
              <w:t xml:space="preserve">The second step DCI may contain all other information related to data transmission. </w:t>
            </w:r>
          </w:p>
          <w:p w14:paraId="3D3A09DE" w14:textId="77777777" w:rsidR="00E87ACF" w:rsidRPr="00374D59" w:rsidRDefault="00E87ACF" w:rsidP="00E87ACF">
            <w:pPr>
              <w:pStyle w:val="BodyText"/>
              <w:rPr>
                <w:rFonts w:eastAsia="PMingLiU"/>
                <w:color w:val="000000" w:themeColor="text1"/>
                <w:lang w:eastAsia="zh-TW"/>
              </w:rPr>
            </w:pPr>
          </w:p>
        </w:tc>
      </w:tr>
      <w:tr w:rsidR="009F3EC2" w14:paraId="05DB7FF3" w14:textId="77777777" w:rsidTr="00F11DCE">
        <w:tc>
          <w:tcPr>
            <w:tcW w:w="1980" w:type="dxa"/>
          </w:tcPr>
          <w:p w14:paraId="0CCDB74D" w14:textId="48A6CE85" w:rsidR="009F3EC2" w:rsidRDefault="009F3EC2" w:rsidP="00F11DCE">
            <w:pPr>
              <w:pStyle w:val="BodyText"/>
              <w:rPr>
                <w:rFonts w:eastAsia="PMingLiU"/>
                <w:lang w:eastAsia="zh-TW"/>
              </w:rPr>
            </w:pPr>
            <w:r>
              <w:rPr>
                <w:rFonts w:hint="eastAsia"/>
                <w:lang w:eastAsia="ja-JP"/>
              </w:rPr>
              <w:t>Fujitsu</w:t>
            </w:r>
          </w:p>
        </w:tc>
        <w:tc>
          <w:tcPr>
            <w:tcW w:w="7082" w:type="dxa"/>
          </w:tcPr>
          <w:p w14:paraId="424D8F9F" w14:textId="77777777" w:rsidR="009F3EC2" w:rsidRDefault="009F3EC2" w:rsidP="006B0CFB">
            <w:pPr>
              <w:pStyle w:val="BodyText"/>
              <w:jc w:val="left"/>
            </w:pPr>
            <w:r>
              <w:t xml:space="preserve">Alt 1: First DCI may contain urgent control information, such as resource allocation. </w:t>
            </w:r>
            <w:proofErr w:type="gramStart"/>
            <w:r>
              <w:t>etc</w:t>
            </w:r>
            <w:proofErr w:type="gramEnd"/>
            <w:r>
              <w:t>. Second DCI may contain HARQ information, MCS, Transmission power.</w:t>
            </w:r>
          </w:p>
          <w:p w14:paraId="348B8F4B" w14:textId="77777777" w:rsidR="009F3EC2" w:rsidRDefault="009F3EC2" w:rsidP="006B0CFB">
            <w:pPr>
              <w:pStyle w:val="BodyText"/>
              <w:jc w:val="left"/>
            </w:pPr>
          </w:p>
          <w:p w14:paraId="4AFDCE2D" w14:textId="6905037D" w:rsidR="009F3EC2" w:rsidRPr="00374D59" w:rsidRDefault="009F3EC2" w:rsidP="00F11DCE">
            <w:pPr>
              <w:pStyle w:val="BodyText"/>
              <w:rPr>
                <w:rFonts w:eastAsia="PMingLiU"/>
                <w:color w:val="000000" w:themeColor="text1"/>
                <w:lang w:eastAsia="zh-TW"/>
              </w:rPr>
            </w:pPr>
            <w:r>
              <w:rPr>
                <w:rFonts w:eastAsiaTheme="minorEastAsia"/>
                <w:lang w:eastAsia="zh-CN"/>
              </w:rPr>
              <w:t>Alt 2:</w:t>
            </w:r>
            <w:r w:rsidRPr="009D61B5">
              <w:rPr>
                <w:rFonts w:eastAsiaTheme="minorEastAsia"/>
                <w:lang w:eastAsia="zh-CN"/>
              </w:rPr>
              <w:t xml:space="preserve"> </w:t>
            </w:r>
            <w:r>
              <w:rPr>
                <w:rFonts w:eastAsiaTheme="minorEastAsia"/>
                <w:lang w:eastAsia="zh-CN"/>
              </w:rPr>
              <w:t>First DCI may</w:t>
            </w:r>
            <w:r w:rsidRPr="009D61B5">
              <w:rPr>
                <w:rFonts w:eastAsiaTheme="minorEastAsia"/>
                <w:lang w:eastAsia="zh-CN"/>
              </w:rPr>
              <w:t xml:space="preserve"> </w:t>
            </w:r>
            <w:r>
              <w:rPr>
                <w:rFonts w:eastAsiaTheme="minorEastAsia"/>
                <w:lang w:eastAsia="zh-CN"/>
              </w:rPr>
              <w:t xml:space="preserve">contain </w:t>
            </w:r>
            <w:r w:rsidRPr="009D61B5">
              <w:rPr>
                <w:rFonts w:eastAsiaTheme="minorEastAsia"/>
                <w:lang w:eastAsia="zh-CN"/>
              </w:rPr>
              <w:t xml:space="preserve">the </w:t>
            </w:r>
            <w:r>
              <w:rPr>
                <w:rFonts w:eastAsiaTheme="minorEastAsia"/>
                <w:lang w:eastAsia="zh-CN"/>
              </w:rPr>
              <w:t>same</w:t>
            </w:r>
            <w:r w:rsidRPr="009D61B5">
              <w:rPr>
                <w:rFonts w:eastAsiaTheme="minorEastAsia"/>
                <w:lang w:eastAsia="zh-CN"/>
              </w:rPr>
              <w:t xml:space="preserve"> </w:t>
            </w:r>
            <w:r>
              <w:rPr>
                <w:rFonts w:eastAsiaTheme="minorEastAsia"/>
                <w:lang w:eastAsia="zh-CN"/>
              </w:rPr>
              <w:t xml:space="preserve">kind of </w:t>
            </w:r>
            <w:r w:rsidRPr="009D61B5">
              <w:rPr>
                <w:rFonts w:eastAsiaTheme="minorEastAsia"/>
                <w:lang w:eastAsia="zh-CN"/>
              </w:rPr>
              <w:t>sc</w:t>
            </w:r>
            <w:r>
              <w:rPr>
                <w:rFonts w:eastAsiaTheme="minorEastAsia"/>
                <w:lang w:eastAsia="zh-CN"/>
              </w:rPr>
              <w:t xml:space="preserve">heduling information as in Alt 1; the second DCI may contain the indication on </w:t>
            </w:r>
            <w:r w:rsidRPr="009D61B5">
              <w:rPr>
                <w:rFonts w:eastAsiaTheme="minorEastAsia"/>
                <w:lang w:eastAsia="zh-CN"/>
              </w:rPr>
              <w:t xml:space="preserve">the </w:t>
            </w:r>
            <w:r>
              <w:rPr>
                <w:rFonts w:eastAsiaTheme="minorEastAsia"/>
                <w:lang w:eastAsia="zh-CN"/>
              </w:rPr>
              <w:t>possible</w:t>
            </w:r>
            <w:r w:rsidRPr="009D61B5">
              <w:rPr>
                <w:rFonts w:eastAsiaTheme="minorEastAsia"/>
                <w:lang w:eastAsia="zh-CN"/>
              </w:rPr>
              <w:t xml:space="preserve"> resource adjustment for this UE</w:t>
            </w:r>
            <w:r>
              <w:rPr>
                <w:rFonts w:eastAsiaTheme="minorEastAsia"/>
                <w:lang w:eastAsia="zh-CN"/>
              </w:rPr>
              <w:t xml:space="preserve">, e.g., reallocating </w:t>
            </w:r>
            <w:r w:rsidRPr="009D61B5">
              <w:rPr>
                <w:rFonts w:eastAsiaTheme="minorEastAsia"/>
                <w:lang w:eastAsia="zh-CN"/>
              </w:rPr>
              <w:t>part of the</w:t>
            </w:r>
            <w:r>
              <w:rPr>
                <w:rFonts w:eastAsiaTheme="minorEastAsia"/>
                <w:lang w:eastAsia="zh-CN"/>
              </w:rPr>
              <w:t xml:space="preserve"> previously</w:t>
            </w:r>
            <w:r w:rsidRPr="009D61B5">
              <w:rPr>
                <w:rFonts w:eastAsiaTheme="minorEastAsia"/>
                <w:lang w:eastAsia="zh-CN"/>
              </w:rPr>
              <w:t xml:space="preserve"> allocated resources to other UE(s)</w:t>
            </w:r>
            <w:r>
              <w:rPr>
                <w:rFonts w:eastAsiaTheme="minorEastAsia"/>
                <w:lang w:eastAsia="zh-CN"/>
              </w:rPr>
              <w:t xml:space="preserve"> or to other services of the same UE. Here, </w:t>
            </w:r>
            <w:r>
              <w:rPr>
                <w:rFonts w:eastAsiaTheme="minorEastAsia" w:hint="eastAsia"/>
              </w:rPr>
              <w:t xml:space="preserve">the reallocation includes the transmission direction change, i.e., DL to UL or </w:t>
            </w:r>
            <w:proofErr w:type="spellStart"/>
            <w:r>
              <w:rPr>
                <w:rFonts w:eastAsiaTheme="minorEastAsia" w:hint="eastAsia"/>
              </w:rPr>
              <w:t>vi</w:t>
            </w:r>
            <w:r>
              <w:rPr>
                <w:rFonts w:eastAsiaTheme="minorEastAsia"/>
              </w:rPr>
              <w:t>c</w:t>
            </w:r>
            <w:r>
              <w:rPr>
                <w:rFonts w:eastAsiaTheme="minorEastAsia" w:hint="eastAsia"/>
              </w:rPr>
              <w:t>e verse</w:t>
            </w:r>
            <w:proofErr w:type="spellEnd"/>
            <w:r w:rsidRPr="009D61B5">
              <w:rPr>
                <w:rFonts w:eastAsiaTheme="minorEastAsia"/>
                <w:lang w:eastAsia="zh-CN"/>
              </w:rPr>
              <w:t xml:space="preserve">. </w:t>
            </w:r>
          </w:p>
        </w:tc>
      </w:tr>
      <w:tr w:rsidR="00B11EF7" w14:paraId="10CB6958" w14:textId="77777777" w:rsidTr="00F11DCE">
        <w:tc>
          <w:tcPr>
            <w:tcW w:w="1980" w:type="dxa"/>
          </w:tcPr>
          <w:p w14:paraId="51737BA7" w14:textId="7D77BA55" w:rsidR="00B11EF7" w:rsidRDefault="00B11EF7" w:rsidP="00F11DCE">
            <w:pPr>
              <w:pStyle w:val="BodyText"/>
              <w:rPr>
                <w:lang w:eastAsia="ja-JP"/>
              </w:rPr>
            </w:pPr>
            <w:r>
              <w:rPr>
                <w:lang w:eastAsia="ja-JP"/>
              </w:rPr>
              <w:lastRenderedPageBreak/>
              <w:t>Intel</w:t>
            </w:r>
          </w:p>
        </w:tc>
        <w:tc>
          <w:tcPr>
            <w:tcW w:w="7082" w:type="dxa"/>
          </w:tcPr>
          <w:p w14:paraId="38D37569" w14:textId="77777777" w:rsidR="00B11EF7" w:rsidRDefault="00B11EF7" w:rsidP="00B11EF7">
            <w:pPr>
              <w:pStyle w:val="BodyText"/>
              <w:rPr>
                <w:rFonts w:eastAsiaTheme="minorEastAsia"/>
                <w:lang w:eastAsia="zh-CN"/>
              </w:rPr>
            </w:pPr>
            <w:r>
              <w:rPr>
                <w:rFonts w:eastAsiaTheme="minorEastAsia"/>
                <w:lang w:eastAsia="zh-CN"/>
              </w:rPr>
              <w:t>The first step can contain information on resource scheduling, subframe structure, and MIMO-related information.</w:t>
            </w:r>
          </w:p>
          <w:p w14:paraId="234C181C" w14:textId="6F9F14F7" w:rsidR="00B11EF7" w:rsidRDefault="00B11EF7" w:rsidP="00B11EF7">
            <w:pPr>
              <w:pStyle w:val="BodyText"/>
              <w:rPr>
                <w:rFonts w:eastAsiaTheme="minorEastAsia"/>
                <w:lang w:eastAsia="zh-CN"/>
              </w:rPr>
            </w:pPr>
            <w:r>
              <w:rPr>
                <w:rFonts w:eastAsiaTheme="minorEastAsia"/>
                <w:lang w:eastAsia="zh-CN"/>
              </w:rPr>
              <w:t xml:space="preserve">The second step can contain the rest of the control information including MCS and HARQ-related information. </w:t>
            </w:r>
          </w:p>
          <w:p w14:paraId="565B8A09" w14:textId="3945B148" w:rsidR="00B11EF7" w:rsidRDefault="00B11EF7" w:rsidP="00B11EF7">
            <w:pPr>
              <w:pStyle w:val="BodyText"/>
              <w:jc w:val="left"/>
            </w:pPr>
            <w:r>
              <w:rPr>
                <w:rFonts w:eastAsiaTheme="minorEastAsia"/>
                <w:lang w:eastAsia="zh-CN"/>
              </w:rPr>
              <w:t>Details need further study.</w:t>
            </w:r>
          </w:p>
        </w:tc>
      </w:tr>
      <w:tr w:rsidR="005A3A14" w14:paraId="35F920CF" w14:textId="77777777" w:rsidTr="00F11DCE">
        <w:tc>
          <w:tcPr>
            <w:tcW w:w="1980" w:type="dxa"/>
          </w:tcPr>
          <w:p w14:paraId="1E1AB19B" w14:textId="0D4C9D78" w:rsidR="005A3A14" w:rsidRPr="005A3A14" w:rsidRDefault="005A3A14" w:rsidP="005A3A14">
            <w:pPr>
              <w:pStyle w:val="BodyText"/>
              <w:rPr>
                <w:lang w:eastAsia="ja-JP"/>
              </w:rPr>
            </w:pPr>
            <w:r w:rsidRPr="005A3A14">
              <w:rPr>
                <w:rFonts w:eastAsia="Malgun Gothic" w:hint="eastAsia"/>
                <w:lang w:eastAsia="ko-KR"/>
              </w:rPr>
              <w:t>LGE</w:t>
            </w:r>
          </w:p>
        </w:tc>
        <w:tc>
          <w:tcPr>
            <w:tcW w:w="7082" w:type="dxa"/>
          </w:tcPr>
          <w:p w14:paraId="4F41B213" w14:textId="77777777" w:rsidR="005A3A14" w:rsidRPr="005A3A14" w:rsidRDefault="005A3A14" w:rsidP="005A3A14">
            <w:pPr>
              <w:pStyle w:val="BodyText"/>
              <w:jc w:val="left"/>
              <w:rPr>
                <w:rFonts w:eastAsia="Malgun Gothic"/>
                <w:lang w:eastAsia="ko-KR"/>
              </w:rPr>
            </w:pPr>
            <w:r w:rsidRPr="005A3A14">
              <w:rPr>
                <w:rFonts w:eastAsia="Malgun Gothic"/>
                <w:lang w:eastAsia="ko-KR"/>
              </w:rPr>
              <w:t xml:space="preserve">Depending on use case. </w:t>
            </w:r>
            <w:r w:rsidRPr="005A3A14">
              <w:rPr>
                <w:rFonts w:eastAsia="Malgun Gothic" w:hint="eastAsia"/>
                <w:lang w:eastAsia="ko-KR"/>
              </w:rPr>
              <w:t>As an example, f</w:t>
            </w:r>
            <w:r w:rsidRPr="005A3A14">
              <w:rPr>
                <w:rFonts w:eastAsia="Malgun Gothic"/>
                <w:lang w:eastAsia="ko-KR"/>
              </w:rPr>
              <w:t>irst level DCI may indicate the resource location of control region for second level DCI used for mini-slot scheduling similar to LR discussion.</w:t>
            </w:r>
          </w:p>
          <w:p w14:paraId="011C4E6B" w14:textId="2659668F" w:rsidR="005A3A14" w:rsidRPr="005A3A14" w:rsidRDefault="005A3A14" w:rsidP="005A3A14">
            <w:pPr>
              <w:pStyle w:val="BodyText"/>
              <w:rPr>
                <w:rFonts w:eastAsiaTheme="minorEastAsia"/>
                <w:lang w:eastAsia="zh-CN"/>
              </w:rPr>
            </w:pPr>
            <w:r w:rsidRPr="005A3A14">
              <w:rPr>
                <w:rFonts w:eastAsia="Malgun Gothic"/>
                <w:lang w:eastAsia="ko-KR"/>
              </w:rPr>
              <w:t xml:space="preserve">Details are </w:t>
            </w:r>
            <w:r w:rsidRPr="005A3A14">
              <w:rPr>
                <w:rFonts w:eastAsia="Malgun Gothic" w:hint="eastAsia"/>
                <w:lang w:eastAsia="ko-KR"/>
              </w:rPr>
              <w:t>FFS</w:t>
            </w:r>
            <w:r w:rsidRPr="005A3A14">
              <w:rPr>
                <w:rFonts w:eastAsia="Malgun Gothic"/>
                <w:lang w:eastAsia="ko-KR"/>
              </w:rPr>
              <w:t>.</w:t>
            </w:r>
          </w:p>
        </w:tc>
      </w:tr>
    </w:tbl>
    <w:p w14:paraId="3D3A09E0" w14:textId="77777777" w:rsidR="002F12FE" w:rsidRDefault="002F12FE" w:rsidP="002F12FE">
      <w:pPr>
        <w:pStyle w:val="BodyText"/>
      </w:pPr>
    </w:p>
    <w:p w14:paraId="3D3A09E1" w14:textId="77777777" w:rsidR="002F12FE" w:rsidRPr="002F12FE" w:rsidRDefault="002F12FE" w:rsidP="002F12FE">
      <w:pPr>
        <w:pStyle w:val="Heading1"/>
        <w:numPr>
          <w:ilvl w:val="0"/>
          <w:numId w:val="0"/>
        </w:numPr>
        <w:spacing w:before="180"/>
        <w:rPr>
          <w:sz w:val="20"/>
          <w:szCs w:val="20"/>
        </w:rPr>
      </w:pPr>
      <w:r w:rsidRPr="002F12FE">
        <w:rPr>
          <w:sz w:val="20"/>
          <w:szCs w:val="20"/>
        </w:rPr>
        <w:t>Question 4: please provide possible mechanisms for indicating resources and information necessary for decoding the second (and possible subsequent) steps</w:t>
      </w:r>
      <w:r w:rsidR="001672C0">
        <w:rPr>
          <w:sz w:val="20"/>
          <w:szCs w:val="20"/>
        </w:rPr>
        <w:t>, and</w:t>
      </w:r>
      <w:r w:rsidRPr="002F12FE">
        <w:rPr>
          <w:sz w:val="20"/>
          <w:szCs w:val="20"/>
        </w:rPr>
        <w:t xml:space="preserve"> </w:t>
      </w:r>
      <w:r w:rsidR="00E2409D">
        <w:rPr>
          <w:sz w:val="20"/>
          <w:szCs w:val="20"/>
        </w:rPr>
        <w:t xml:space="preserve">resources </w:t>
      </w:r>
      <w:r w:rsidRPr="002F12FE">
        <w:rPr>
          <w:sz w:val="20"/>
          <w:szCs w:val="20"/>
        </w:rPr>
        <w:t>where the second (and possible subsequent) control channels may be</w:t>
      </w:r>
      <w:r>
        <w:rPr>
          <w:sz w:val="20"/>
          <w:szCs w:val="20"/>
        </w:rPr>
        <w:t xml:space="preserve"> located</w:t>
      </w:r>
      <w:r w:rsidRPr="002F12FE">
        <w:rPr>
          <w:sz w:val="20"/>
          <w:szCs w:val="20"/>
        </w:rPr>
        <w:t>.</w:t>
      </w:r>
    </w:p>
    <w:p w14:paraId="3D3A09E2" w14:textId="77777777" w:rsidR="002F12FE" w:rsidRDefault="002F12FE" w:rsidP="002F12FE">
      <w:pPr>
        <w:pStyle w:val="BodyText"/>
      </w:pPr>
    </w:p>
    <w:tbl>
      <w:tblPr>
        <w:tblStyle w:val="TableGrid"/>
        <w:tblW w:w="0" w:type="auto"/>
        <w:tblLook w:val="04A0" w:firstRow="1" w:lastRow="0" w:firstColumn="1" w:lastColumn="0" w:noHBand="0" w:noVBand="1"/>
      </w:tblPr>
      <w:tblGrid>
        <w:gridCol w:w="1980"/>
        <w:gridCol w:w="7082"/>
      </w:tblGrid>
      <w:tr w:rsidR="002F12FE" w14:paraId="3D3A09E5" w14:textId="77777777" w:rsidTr="00F11DCE">
        <w:trPr>
          <w:trHeight w:val="70"/>
        </w:trPr>
        <w:tc>
          <w:tcPr>
            <w:tcW w:w="1980" w:type="dxa"/>
            <w:shd w:val="clear" w:color="auto" w:fill="D9D9D9" w:themeFill="background1" w:themeFillShade="D9"/>
            <w:vAlign w:val="center"/>
          </w:tcPr>
          <w:p w14:paraId="3D3A09E3" w14:textId="77777777" w:rsidR="002F12FE" w:rsidRDefault="002F12FE" w:rsidP="00F11DCE">
            <w:pPr>
              <w:pStyle w:val="BodyText"/>
            </w:pPr>
            <w:r>
              <w:t>Company</w:t>
            </w:r>
          </w:p>
        </w:tc>
        <w:tc>
          <w:tcPr>
            <w:tcW w:w="7082" w:type="dxa"/>
            <w:shd w:val="clear" w:color="auto" w:fill="D9D9D9" w:themeFill="background1" w:themeFillShade="D9"/>
            <w:vAlign w:val="center"/>
          </w:tcPr>
          <w:p w14:paraId="3D3A09E4" w14:textId="77777777" w:rsidR="002F12FE" w:rsidRDefault="002F12FE" w:rsidP="00F11DCE">
            <w:pPr>
              <w:pStyle w:val="BodyText"/>
            </w:pPr>
            <w:r>
              <w:t>Comment</w:t>
            </w:r>
          </w:p>
        </w:tc>
      </w:tr>
      <w:tr w:rsidR="002F12FE" w14:paraId="3D3A09EB" w14:textId="77777777" w:rsidTr="00F11DCE">
        <w:tc>
          <w:tcPr>
            <w:tcW w:w="1980" w:type="dxa"/>
          </w:tcPr>
          <w:p w14:paraId="3D3A09E6" w14:textId="77777777" w:rsidR="002F12FE" w:rsidRDefault="00485D21" w:rsidP="00F11DCE">
            <w:pPr>
              <w:pStyle w:val="BodyText"/>
            </w:pPr>
            <w:r>
              <w:t>Qualcomm</w:t>
            </w:r>
          </w:p>
        </w:tc>
        <w:tc>
          <w:tcPr>
            <w:tcW w:w="7082" w:type="dxa"/>
          </w:tcPr>
          <w:p w14:paraId="3D3A09E7" w14:textId="77777777" w:rsidR="000756DD" w:rsidRDefault="000756DD" w:rsidP="00F11DCE">
            <w:pPr>
              <w:pStyle w:val="BodyText"/>
            </w:pPr>
            <w:r>
              <w:t xml:space="preserve">The first part of the control is always in the first control </w:t>
            </w:r>
            <w:r w:rsidR="00411152">
              <w:t>symbol to support better processing timeline.</w:t>
            </w:r>
          </w:p>
          <w:p w14:paraId="3D3A09E8" w14:textId="77777777" w:rsidR="002F12FE" w:rsidRDefault="00411152" w:rsidP="00F11DCE">
            <w:pPr>
              <w:pStyle w:val="BodyText"/>
            </w:pPr>
            <w:r>
              <w:t>For the second/later part of control channel, w</w:t>
            </w:r>
            <w:r w:rsidR="00485D21">
              <w:t>e consider both the second part is in a later control OFDM symbol (including the case with a split control OFDM symbol), or in the PDSCH region.</w:t>
            </w:r>
          </w:p>
          <w:p w14:paraId="3D3A09E9" w14:textId="77777777" w:rsidR="00485D21" w:rsidRDefault="00485D21" w:rsidP="00F11DCE">
            <w:pPr>
              <w:pStyle w:val="BodyText"/>
            </w:pPr>
            <w:r>
              <w:t xml:space="preserve">For the first case, the location of the second part control depends on what kind of control subband is being used. For UE/PDCCH specific control subband, if the DMRS is front-loaded, it may make sense the second part control is located in the same PRB in the first part control, to share the DMRS. For common controls </w:t>
            </w:r>
            <w:r w:rsidR="00C55487">
              <w:t>s</w:t>
            </w:r>
            <w:r>
              <w:t>ubband, there can be more flexibility for the locations of the second part control, and some search space based approach can be used.</w:t>
            </w:r>
          </w:p>
          <w:p w14:paraId="3D3A09EA" w14:textId="77777777" w:rsidR="000756DD" w:rsidRDefault="00485D21" w:rsidP="00F11DCE">
            <w:pPr>
              <w:pStyle w:val="BodyText"/>
            </w:pPr>
            <w:r>
              <w:t>For the second case, the RA in the first part control will indicate where PDSCH is located, and some default rules will be needed to identify the REs carry the second part control</w:t>
            </w:r>
            <w:r w:rsidR="00411152">
              <w:t>.</w:t>
            </w:r>
          </w:p>
        </w:tc>
      </w:tr>
      <w:tr w:rsidR="002F12FE" w14:paraId="3D3A09EE" w14:textId="77777777" w:rsidTr="00F11DCE">
        <w:tc>
          <w:tcPr>
            <w:tcW w:w="1980" w:type="dxa"/>
          </w:tcPr>
          <w:p w14:paraId="3D3A09EC" w14:textId="77777777" w:rsidR="002F12FE" w:rsidRDefault="003D2B14" w:rsidP="00F11DCE">
            <w:pPr>
              <w:pStyle w:val="BodyText"/>
            </w:pPr>
            <w:r>
              <w:t>InterDigital</w:t>
            </w:r>
          </w:p>
        </w:tc>
        <w:tc>
          <w:tcPr>
            <w:tcW w:w="7082" w:type="dxa"/>
          </w:tcPr>
          <w:p w14:paraId="3D3A09ED" w14:textId="77777777" w:rsidR="002F12FE" w:rsidRDefault="003D2B14" w:rsidP="00EA08C2">
            <w:pPr>
              <w:pStyle w:val="BodyText"/>
            </w:pPr>
            <w:r>
              <w:t>Fi</w:t>
            </w:r>
            <w:r w:rsidR="00EA08C2">
              <w:t xml:space="preserve">rst DCI indicates set of possible resources for the mini-slots within the same slot or in subsequent slots. The UE monitors for second DCI in each candidate mini-slot resource at a pre-determined location within the resource. Another possibility could be that a mini-slot resource consists of either only control information or only data. </w:t>
            </w:r>
            <w:r w:rsidR="00D21900">
              <w:t>In that case a mini-slot containing only control information can indicate information on e.g. data in a subsequent mini-slot.</w:t>
            </w:r>
          </w:p>
        </w:tc>
      </w:tr>
      <w:tr w:rsidR="000F2D9E" w14:paraId="3D3A09F2" w14:textId="77777777" w:rsidTr="00F11DCE">
        <w:tc>
          <w:tcPr>
            <w:tcW w:w="1980" w:type="dxa"/>
          </w:tcPr>
          <w:p w14:paraId="3D3A09EF" w14:textId="77777777" w:rsidR="000F2D9E" w:rsidRPr="00745549" w:rsidRDefault="000F2D9E" w:rsidP="00F11DCE">
            <w:pPr>
              <w:pStyle w:val="BodyText"/>
              <w:rPr>
                <w:rFonts w:eastAsiaTheme="minorEastAsia"/>
                <w:lang w:eastAsia="zh-CN"/>
              </w:rPr>
            </w:pPr>
            <w:r>
              <w:rPr>
                <w:rFonts w:eastAsiaTheme="minorEastAsia" w:hint="eastAsia"/>
                <w:lang w:eastAsia="zh-CN"/>
              </w:rPr>
              <w:t>Huawei</w:t>
            </w:r>
          </w:p>
        </w:tc>
        <w:tc>
          <w:tcPr>
            <w:tcW w:w="7082" w:type="dxa"/>
          </w:tcPr>
          <w:p w14:paraId="3D3A09F0" w14:textId="77777777" w:rsidR="000F2D9E" w:rsidRPr="00745549" w:rsidRDefault="000F2D9E" w:rsidP="00F11DCE">
            <w:pPr>
              <w:pStyle w:val="BodyText"/>
              <w:rPr>
                <w:rFonts w:eastAsiaTheme="minorEastAsia"/>
                <w:lang w:eastAsia="zh-CN"/>
              </w:rPr>
            </w:pPr>
            <w:r>
              <w:t>The first</w:t>
            </w:r>
            <w:r>
              <w:rPr>
                <w:rFonts w:eastAsiaTheme="minorEastAsia" w:hint="eastAsia"/>
                <w:lang w:eastAsia="zh-CN"/>
              </w:rPr>
              <w:t>-step</w:t>
            </w:r>
            <w:r>
              <w:t xml:space="preserve"> part of the control is </w:t>
            </w:r>
            <w:r>
              <w:rPr>
                <w:rFonts w:eastAsiaTheme="minorEastAsia" w:hint="eastAsia"/>
                <w:lang w:eastAsia="zh-CN"/>
              </w:rPr>
              <w:t xml:space="preserve">located </w:t>
            </w:r>
            <w:r>
              <w:t>in the first</w:t>
            </w:r>
            <w:r>
              <w:rPr>
                <w:rFonts w:eastAsiaTheme="minorEastAsia" w:hint="eastAsia"/>
                <w:lang w:eastAsia="zh-CN"/>
              </w:rPr>
              <w:t xml:space="preserve"> (or </w:t>
            </w:r>
            <w:r>
              <w:rPr>
                <w:rFonts w:eastAsiaTheme="minorEastAsia"/>
                <w:lang w:eastAsia="zh-CN"/>
              </w:rPr>
              <w:t xml:space="preserve">first </w:t>
            </w:r>
            <w:r>
              <w:rPr>
                <w:rFonts w:eastAsiaTheme="minorEastAsia" w:hint="eastAsia"/>
                <w:lang w:eastAsia="zh-CN"/>
              </w:rPr>
              <w:t>two)</w:t>
            </w:r>
            <w:r>
              <w:t xml:space="preserve"> control symbol(s) to support better processing timeline.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control region can be configured/reserved as </w:t>
            </w:r>
            <w:r>
              <w:rPr>
                <w:rFonts w:eastAsiaTheme="minorEastAsia"/>
                <w:lang w:eastAsia="zh-CN"/>
              </w:rPr>
              <w:t>small</w:t>
            </w:r>
            <w:r>
              <w:rPr>
                <w:rFonts w:eastAsiaTheme="minorEastAsia" w:hint="eastAsia"/>
                <w:lang w:eastAsia="zh-CN"/>
              </w:rPr>
              <w:t xml:space="preserve"> as possible.</w:t>
            </w:r>
          </w:p>
          <w:p w14:paraId="3D3A09F1" w14:textId="77777777" w:rsidR="000F2D9E" w:rsidRPr="00745549" w:rsidRDefault="000F2D9E" w:rsidP="00F11DCE">
            <w:pPr>
              <w:pStyle w:val="BodyText"/>
              <w:rPr>
                <w:rFonts w:eastAsiaTheme="minorEastAsia"/>
                <w:lang w:eastAsia="zh-CN"/>
              </w:rPr>
            </w:pPr>
            <w:r>
              <w:rPr>
                <w:rFonts w:eastAsiaTheme="minorEastAsia" w:hint="eastAsia"/>
                <w:lang w:eastAsia="zh-CN"/>
              </w:rPr>
              <w:t xml:space="preserve">The second-step part of the control is transmitted in the data region. </w:t>
            </w:r>
            <w:r>
              <w:rPr>
                <w:rFonts w:eastAsiaTheme="minorEastAsia"/>
                <w:lang w:eastAsia="zh-CN"/>
              </w:rPr>
              <w:t>T</w:t>
            </w:r>
            <w:r>
              <w:rPr>
                <w:rFonts w:eastAsiaTheme="minorEastAsia" w:hint="eastAsia"/>
                <w:lang w:eastAsia="zh-CN"/>
              </w:rPr>
              <w:t>he resource is design on-demand and no capacity limitation.</w:t>
            </w:r>
          </w:p>
        </w:tc>
      </w:tr>
      <w:tr w:rsidR="0097151C" w14:paraId="3D3A09F7" w14:textId="77777777" w:rsidTr="00F11DCE">
        <w:tc>
          <w:tcPr>
            <w:tcW w:w="1980" w:type="dxa"/>
          </w:tcPr>
          <w:p w14:paraId="3D3A09F3" w14:textId="77777777" w:rsidR="0097151C" w:rsidRDefault="0097151C" w:rsidP="00F11DCE">
            <w:pPr>
              <w:pStyle w:val="BodyText"/>
              <w:rPr>
                <w:rFonts w:eastAsiaTheme="minorEastAsia"/>
                <w:lang w:eastAsia="zh-CN"/>
              </w:rPr>
            </w:pPr>
            <w:r>
              <w:rPr>
                <w:rFonts w:eastAsiaTheme="minorEastAsia" w:hint="eastAsia"/>
                <w:lang w:eastAsia="zh-CN"/>
              </w:rPr>
              <w:t>Xinwei</w:t>
            </w:r>
          </w:p>
        </w:tc>
        <w:tc>
          <w:tcPr>
            <w:tcW w:w="7082" w:type="dxa"/>
          </w:tcPr>
          <w:p w14:paraId="3D3A09F4" w14:textId="77777777" w:rsidR="0097151C" w:rsidRDefault="0097151C" w:rsidP="00267343">
            <w:pPr>
              <w:pStyle w:val="BodyText"/>
              <w:rPr>
                <w:rFonts w:eastAsiaTheme="minorEastAsia"/>
                <w:lang w:eastAsia="zh-CN"/>
              </w:rPr>
            </w:pPr>
            <w:r>
              <w:rPr>
                <w:rFonts w:eastAsiaTheme="minorEastAsia" w:hint="eastAsia"/>
                <w:lang w:eastAsia="zh-CN"/>
              </w:rPr>
              <w:t>The first part should be in the first</w:t>
            </w:r>
            <w:r>
              <w:rPr>
                <w:rFonts w:eastAsiaTheme="minorEastAsia"/>
                <w:lang w:eastAsia="zh-CN"/>
              </w:rPr>
              <w:t xml:space="preserve"> a</w:t>
            </w:r>
            <w:r>
              <w:rPr>
                <w:rFonts w:eastAsiaTheme="minorEastAsia" w:hint="eastAsia"/>
                <w:lang w:eastAsia="zh-CN"/>
              </w:rPr>
              <w:t xml:space="preserve"> few symbols</w:t>
            </w:r>
            <w:r>
              <w:rPr>
                <w:rFonts w:eastAsiaTheme="minorEastAsia"/>
                <w:lang w:eastAsia="zh-CN"/>
              </w:rPr>
              <w:t>, which can be configured through information in the SS block</w:t>
            </w:r>
            <w:r>
              <w:rPr>
                <w:rFonts w:eastAsiaTheme="minorEastAsia" w:hint="eastAsia"/>
                <w:lang w:eastAsia="zh-CN"/>
              </w:rPr>
              <w:t xml:space="preserve">. </w:t>
            </w:r>
            <w:r>
              <w:rPr>
                <w:rFonts w:eastAsiaTheme="minorEastAsia"/>
                <w:lang w:eastAsia="zh-CN"/>
              </w:rPr>
              <w:t xml:space="preserve">If it is only restricted in the first symbol, then analog beamforming may limit the possible simultaneously scheduled UEs. </w:t>
            </w:r>
            <w:r w:rsidR="00267343">
              <w:rPr>
                <w:rFonts w:eastAsiaTheme="minorEastAsia"/>
                <w:lang w:eastAsia="zh-CN"/>
              </w:rPr>
              <w:t>C</w:t>
            </w:r>
            <w:r>
              <w:rPr>
                <w:rFonts w:eastAsiaTheme="minorEastAsia"/>
                <w:lang w:eastAsia="zh-CN"/>
              </w:rPr>
              <w:t>onfigura</w:t>
            </w:r>
            <w:r w:rsidR="00267343">
              <w:rPr>
                <w:rFonts w:eastAsiaTheme="minorEastAsia"/>
                <w:lang w:eastAsia="zh-CN"/>
              </w:rPr>
              <w:t xml:space="preserve">ble size of first </w:t>
            </w:r>
            <w:r>
              <w:rPr>
                <w:rFonts w:eastAsiaTheme="minorEastAsia"/>
                <w:lang w:eastAsia="zh-CN"/>
              </w:rPr>
              <w:t>control region m</w:t>
            </w:r>
            <w:r w:rsidR="00267343">
              <w:rPr>
                <w:rFonts w:eastAsiaTheme="minorEastAsia"/>
                <w:lang w:eastAsia="zh-CN"/>
              </w:rPr>
              <w:t>ay</w:t>
            </w:r>
            <w:r>
              <w:rPr>
                <w:rFonts w:eastAsiaTheme="minorEastAsia"/>
                <w:lang w:eastAsia="zh-CN"/>
              </w:rPr>
              <w:t xml:space="preserve"> help the system </w:t>
            </w:r>
            <w:r w:rsidR="00267343">
              <w:rPr>
                <w:rFonts w:eastAsiaTheme="minorEastAsia"/>
                <w:lang w:eastAsia="zh-CN"/>
              </w:rPr>
              <w:t>to strike balance between data and control.</w:t>
            </w:r>
          </w:p>
          <w:p w14:paraId="3D3A09F5" w14:textId="77777777" w:rsidR="00267343" w:rsidRDefault="00267343" w:rsidP="00267343">
            <w:pPr>
              <w:pStyle w:val="BodyText"/>
              <w:rPr>
                <w:rFonts w:eastAsiaTheme="minorEastAsia"/>
                <w:lang w:eastAsia="zh-CN"/>
              </w:rPr>
            </w:pPr>
            <w:r>
              <w:rPr>
                <w:rFonts w:eastAsiaTheme="minorEastAsia"/>
                <w:lang w:eastAsia="zh-CN"/>
              </w:rPr>
              <w:t xml:space="preserve">For the second part, we also believe it should be within the data region. The exact resources and beam related information (e.g., which beam UE may use to receive) should be indicated in the first step. In order to reduce overhead, UE could be preconfigured with several sets of demodulation parameters and then dynamically controlled by the first step. </w:t>
            </w:r>
          </w:p>
          <w:p w14:paraId="3D3A09F6" w14:textId="77777777" w:rsidR="00267343" w:rsidRPr="0097151C" w:rsidRDefault="00267343" w:rsidP="00267343">
            <w:pPr>
              <w:pStyle w:val="BodyText"/>
              <w:rPr>
                <w:rFonts w:eastAsiaTheme="minorEastAsia"/>
                <w:lang w:eastAsia="zh-CN"/>
              </w:rPr>
            </w:pPr>
            <w:r>
              <w:rPr>
                <w:rFonts w:eastAsiaTheme="minorEastAsia"/>
                <w:lang w:eastAsia="zh-CN"/>
              </w:rPr>
              <w:t>The exact way of indication should be FFS.</w:t>
            </w:r>
          </w:p>
        </w:tc>
      </w:tr>
      <w:tr w:rsidR="00FD462E" w14:paraId="3D3A09FA" w14:textId="77777777" w:rsidTr="00F11DCE">
        <w:tc>
          <w:tcPr>
            <w:tcW w:w="1980" w:type="dxa"/>
          </w:tcPr>
          <w:p w14:paraId="3D3A09F8" w14:textId="77777777" w:rsidR="00FD462E" w:rsidRPr="003B4550" w:rsidRDefault="00FD462E" w:rsidP="00F11DCE">
            <w:pPr>
              <w:pStyle w:val="BodyText"/>
              <w:rPr>
                <w:rFonts w:eastAsia="PMingLiU"/>
                <w:lang w:eastAsia="zh-TW"/>
              </w:rPr>
            </w:pPr>
            <w:r>
              <w:rPr>
                <w:rFonts w:eastAsia="PMingLiU" w:hint="eastAsia"/>
                <w:lang w:eastAsia="zh-TW"/>
              </w:rPr>
              <w:lastRenderedPageBreak/>
              <w:t>MediaTek</w:t>
            </w:r>
          </w:p>
        </w:tc>
        <w:tc>
          <w:tcPr>
            <w:tcW w:w="7082" w:type="dxa"/>
          </w:tcPr>
          <w:p w14:paraId="3D3A09F9" w14:textId="77777777" w:rsidR="00FD462E" w:rsidRPr="00374D59" w:rsidRDefault="00FD462E" w:rsidP="00F11DCE">
            <w:pPr>
              <w:pStyle w:val="BodyText"/>
              <w:rPr>
                <w:rFonts w:eastAsia="PMingLiU"/>
                <w:color w:val="000000" w:themeColor="text1"/>
                <w:lang w:eastAsia="zh-TW"/>
              </w:rPr>
            </w:pPr>
            <w:r w:rsidRPr="00374D59">
              <w:rPr>
                <w:rFonts w:eastAsia="PMingLiU" w:hint="eastAsia"/>
                <w:color w:val="000000" w:themeColor="text1"/>
                <w:lang w:eastAsia="zh-TW"/>
              </w:rPr>
              <w:t xml:space="preserve">UE performs blind detection for 1st-step DCI and the location of 2nd-step DCI can be determined by explicit signaling in 1st-step DCI or implicit derivation from the location of 1st-step DCI. It </w:t>
            </w:r>
            <w:r w:rsidRPr="00374D59">
              <w:rPr>
                <w:rFonts w:eastAsia="PMingLiU"/>
                <w:color w:val="000000" w:themeColor="text1"/>
                <w:lang w:eastAsia="zh-TW"/>
              </w:rPr>
              <w:t>can</w:t>
            </w:r>
            <w:r w:rsidRPr="00374D59">
              <w:rPr>
                <w:rFonts w:eastAsia="PMingLiU" w:hint="eastAsia"/>
                <w:color w:val="000000" w:themeColor="text1"/>
                <w:lang w:eastAsia="zh-TW"/>
              </w:rPr>
              <w:t xml:space="preserve"> be further studied whether 2nd-step DCI is in control channel or in the data channel. We observe that there are impacts on the assistance information for advanced receiver application on data channel if 2nd-step DCI is in the data channel.</w:t>
            </w:r>
          </w:p>
        </w:tc>
      </w:tr>
      <w:tr w:rsidR="00E87ACF" w14:paraId="3D3A09FE" w14:textId="77777777" w:rsidTr="00F11DCE">
        <w:tc>
          <w:tcPr>
            <w:tcW w:w="1980" w:type="dxa"/>
          </w:tcPr>
          <w:p w14:paraId="3D3A09FB" w14:textId="77777777" w:rsidR="00E87ACF" w:rsidRDefault="00E87ACF" w:rsidP="00F11DCE">
            <w:pPr>
              <w:pStyle w:val="BodyText"/>
              <w:rPr>
                <w:rFonts w:eastAsia="PMingLiU"/>
                <w:lang w:eastAsia="zh-TW"/>
              </w:rPr>
            </w:pPr>
            <w:r>
              <w:rPr>
                <w:rFonts w:eastAsia="PMingLiU"/>
                <w:lang w:eastAsia="zh-TW"/>
              </w:rPr>
              <w:t>Convida</w:t>
            </w:r>
          </w:p>
        </w:tc>
        <w:tc>
          <w:tcPr>
            <w:tcW w:w="7082" w:type="dxa"/>
          </w:tcPr>
          <w:p w14:paraId="3D3A09FC" w14:textId="77777777" w:rsidR="00E87ACF" w:rsidRPr="00374D59" w:rsidRDefault="006A3129" w:rsidP="00F11DCE">
            <w:pPr>
              <w:pStyle w:val="BodyText"/>
              <w:rPr>
                <w:rFonts w:eastAsia="PMingLiU"/>
                <w:color w:val="000000" w:themeColor="text1"/>
                <w:lang w:eastAsia="zh-TW"/>
              </w:rPr>
            </w:pPr>
            <w:r w:rsidRPr="00374D59">
              <w:rPr>
                <w:rFonts w:eastAsia="PMingLiU"/>
                <w:color w:val="000000" w:themeColor="text1"/>
                <w:lang w:eastAsia="zh-TW"/>
              </w:rPr>
              <w:t xml:space="preserve">The first step DCI should be transmitted at the beginning of the control region (e.g., the first symbol) for fast decoding. </w:t>
            </w:r>
          </w:p>
          <w:p w14:paraId="3D3A09FD" w14:textId="77777777" w:rsidR="006A3129" w:rsidRPr="00374D59" w:rsidRDefault="006A3129" w:rsidP="006A3129">
            <w:pPr>
              <w:pStyle w:val="BodyText"/>
              <w:rPr>
                <w:rFonts w:eastAsia="PMingLiU"/>
                <w:color w:val="000000" w:themeColor="text1"/>
                <w:lang w:eastAsia="zh-TW"/>
              </w:rPr>
            </w:pPr>
            <w:r w:rsidRPr="00374D59">
              <w:rPr>
                <w:rFonts w:eastAsia="PMingLiU"/>
                <w:color w:val="000000" w:themeColor="text1"/>
                <w:lang w:eastAsia="zh-TW"/>
              </w:rPr>
              <w:t xml:space="preserve">The second step DCI could be transmitted in the control region or the data region. Its location could be indicated by the first step DCI or could be limited to a much smaller search space, which is determine by information in the first step DCI. </w:t>
            </w:r>
            <w:r w:rsidR="009C0DAC" w:rsidRPr="00374D59">
              <w:rPr>
                <w:rFonts w:eastAsia="PMingLiU"/>
                <w:color w:val="000000" w:themeColor="text1"/>
                <w:lang w:eastAsia="zh-TW"/>
              </w:rPr>
              <w:t xml:space="preserve">The search space for the second step should be designed to reduce blocking probability. Details FSS </w:t>
            </w:r>
          </w:p>
        </w:tc>
      </w:tr>
      <w:tr w:rsidR="009F3EC2" w14:paraId="5A62A2CE" w14:textId="77777777" w:rsidTr="00F11DCE">
        <w:tc>
          <w:tcPr>
            <w:tcW w:w="1980" w:type="dxa"/>
          </w:tcPr>
          <w:p w14:paraId="090E0C31" w14:textId="731C806E" w:rsidR="009F3EC2" w:rsidRDefault="009F3EC2" w:rsidP="00F11DCE">
            <w:pPr>
              <w:pStyle w:val="BodyText"/>
              <w:rPr>
                <w:rFonts w:eastAsia="PMingLiU"/>
                <w:lang w:eastAsia="zh-TW"/>
              </w:rPr>
            </w:pPr>
            <w:r>
              <w:rPr>
                <w:rFonts w:eastAsiaTheme="minorEastAsia" w:hint="eastAsia"/>
                <w:lang w:eastAsia="zh-CN"/>
              </w:rPr>
              <w:t>Fujitsu</w:t>
            </w:r>
          </w:p>
        </w:tc>
        <w:tc>
          <w:tcPr>
            <w:tcW w:w="7082" w:type="dxa"/>
          </w:tcPr>
          <w:p w14:paraId="7AF66A8D" w14:textId="6AA74416" w:rsidR="009F3EC2" w:rsidRPr="009F3EC2" w:rsidRDefault="009F3EC2" w:rsidP="00F11DCE">
            <w:pPr>
              <w:pStyle w:val="BodyText"/>
              <w:rPr>
                <w:lang w:eastAsia="ja-JP"/>
              </w:rPr>
            </w:pPr>
            <w:r>
              <w:t>The first part of the control is always in the first control symbol to reduce processing time.</w:t>
            </w:r>
            <w:r>
              <w:rPr>
                <w:rFonts w:hint="eastAsia"/>
                <w:lang w:eastAsia="ja-JP"/>
              </w:rPr>
              <w:t xml:space="preserve"> </w:t>
            </w:r>
            <w:r>
              <w:rPr>
                <w:rFonts w:eastAsiaTheme="minorEastAsia" w:hint="eastAsia"/>
                <w:lang w:eastAsia="zh-CN"/>
              </w:rPr>
              <w:t xml:space="preserve">The second-step part of the control is transmitted in </w:t>
            </w:r>
            <w:r>
              <w:rPr>
                <w:rFonts w:eastAsiaTheme="minorEastAsia"/>
                <w:lang w:eastAsia="zh-CN"/>
              </w:rPr>
              <w:t>a later</w:t>
            </w:r>
            <w:r>
              <w:t xml:space="preserve"> control OFDM symbol.</w:t>
            </w:r>
          </w:p>
        </w:tc>
      </w:tr>
      <w:tr w:rsidR="00B11EF7" w14:paraId="182E27CC" w14:textId="77777777" w:rsidTr="00F11DCE">
        <w:tc>
          <w:tcPr>
            <w:tcW w:w="1980" w:type="dxa"/>
          </w:tcPr>
          <w:p w14:paraId="56C0A993" w14:textId="108260C0" w:rsidR="00B11EF7" w:rsidRDefault="00B11EF7" w:rsidP="00F11DCE">
            <w:pPr>
              <w:pStyle w:val="BodyText"/>
              <w:rPr>
                <w:rFonts w:eastAsiaTheme="minorEastAsia"/>
                <w:lang w:eastAsia="zh-CN"/>
              </w:rPr>
            </w:pPr>
            <w:r>
              <w:rPr>
                <w:rFonts w:eastAsiaTheme="minorEastAsia"/>
                <w:lang w:eastAsia="zh-CN"/>
              </w:rPr>
              <w:t>Intel</w:t>
            </w:r>
          </w:p>
        </w:tc>
        <w:tc>
          <w:tcPr>
            <w:tcW w:w="7082" w:type="dxa"/>
          </w:tcPr>
          <w:p w14:paraId="38365A2C" w14:textId="3365151D" w:rsidR="00B11EF7" w:rsidRDefault="00B11EF7" w:rsidP="00B11EF7">
            <w:pPr>
              <w:pStyle w:val="BodyText"/>
            </w:pPr>
            <w:r>
              <w:t xml:space="preserve">The resources for the second step can be explicitly signaled in the first step or can be implicitly derived based on resources used for transmitting the first step.  </w:t>
            </w:r>
          </w:p>
        </w:tc>
      </w:tr>
      <w:tr w:rsidR="005A3A14" w:rsidRPr="005A3A14" w14:paraId="51AA95CC" w14:textId="77777777" w:rsidTr="00F11DCE">
        <w:tc>
          <w:tcPr>
            <w:tcW w:w="1980" w:type="dxa"/>
          </w:tcPr>
          <w:p w14:paraId="6F0785DF" w14:textId="176CD301" w:rsidR="005A3A14" w:rsidRPr="005A3A14" w:rsidRDefault="005A3A14" w:rsidP="005A3A14">
            <w:pPr>
              <w:pStyle w:val="BodyText"/>
              <w:rPr>
                <w:rFonts w:eastAsiaTheme="minorEastAsia"/>
                <w:lang w:eastAsia="zh-CN"/>
              </w:rPr>
            </w:pPr>
            <w:r w:rsidRPr="005A3A14">
              <w:rPr>
                <w:rFonts w:eastAsia="Malgun Gothic" w:hint="eastAsia"/>
                <w:lang w:eastAsia="ko-KR"/>
              </w:rPr>
              <w:t>LGE</w:t>
            </w:r>
          </w:p>
        </w:tc>
        <w:tc>
          <w:tcPr>
            <w:tcW w:w="7082" w:type="dxa"/>
          </w:tcPr>
          <w:p w14:paraId="0EA7AD28" w14:textId="44E795D2" w:rsidR="005A3A14" w:rsidRPr="005A3A14" w:rsidRDefault="005A3A14" w:rsidP="005A3A14">
            <w:pPr>
              <w:pStyle w:val="BodyText"/>
            </w:pPr>
            <w:r w:rsidRPr="005A3A14">
              <w:t>Depending on use case. In case two-step is used for efficient multiplexing between slot and mini-slot scheduling, we consider that first level DCI can indicate resources where 2</w:t>
            </w:r>
            <w:r w:rsidRPr="005A3A14">
              <w:rPr>
                <w:vertAlign w:val="superscript"/>
              </w:rPr>
              <w:t>nd</w:t>
            </w:r>
            <w:r w:rsidRPr="005A3A14">
              <w:t xml:space="preserve"> level DCI can be searched. </w:t>
            </w:r>
          </w:p>
        </w:tc>
      </w:tr>
    </w:tbl>
    <w:p w14:paraId="3D3A09FF" w14:textId="77777777" w:rsidR="002F12FE" w:rsidRDefault="002F12FE" w:rsidP="002F12FE">
      <w:pPr>
        <w:pStyle w:val="BodyText"/>
      </w:pPr>
    </w:p>
    <w:p w14:paraId="3D3A0A00" w14:textId="77777777" w:rsidR="002F12FE" w:rsidRPr="002F12FE" w:rsidRDefault="002F12FE" w:rsidP="002F12FE">
      <w:pPr>
        <w:pStyle w:val="Heading1"/>
        <w:numPr>
          <w:ilvl w:val="0"/>
          <w:numId w:val="0"/>
        </w:numPr>
        <w:spacing w:before="180"/>
        <w:rPr>
          <w:sz w:val="20"/>
          <w:szCs w:val="20"/>
        </w:rPr>
      </w:pPr>
      <w:r w:rsidRPr="002F12FE">
        <w:rPr>
          <w:sz w:val="20"/>
          <w:szCs w:val="20"/>
        </w:rPr>
        <w:t xml:space="preserve">Question </w:t>
      </w:r>
      <w:r>
        <w:rPr>
          <w:sz w:val="20"/>
          <w:szCs w:val="20"/>
        </w:rPr>
        <w:t>5</w:t>
      </w:r>
      <w:r w:rsidRPr="002F12FE">
        <w:rPr>
          <w:sz w:val="20"/>
          <w:szCs w:val="20"/>
        </w:rPr>
        <w:t>:</w:t>
      </w:r>
      <w:r>
        <w:rPr>
          <w:sz w:val="20"/>
          <w:szCs w:val="20"/>
        </w:rPr>
        <w:t xml:space="preserve"> </w:t>
      </w:r>
      <w:r w:rsidR="001672C0">
        <w:rPr>
          <w:sz w:val="20"/>
          <w:szCs w:val="20"/>
        </w:rPr>
        <w:t xml:space="preserve">please provide </w:t>
      </w:r>
      <w:r w:rsidR="00E2409D">
        <w:rPr>
          <w:sz w:val="20"/>
          <w:szCs w:val="20"/>
        </w:rPr>
        <w:t>views</w:t>
      </w:r>
      <w:r w:rsidR="001672C0">
        <w:rPr>
          <w:sz w:val="20"/>
          <w:szCs w:val="20"/>
        </w:rPr>
        <w:t xml:space="preserve"> on transmission schemes and reference signals for the multiple control channel steps, including considerations on </w:t>
      </w:r>
      <w:r w:rsidR="00890BBA">
        <w:rPr>
          <w:sz w:val="20"/>
          <w:szCs w:val="20"/>
        </w:rPr>
        <w:t xml:space="preserve">robustness (e.g. </w:t>
      </w:r>
      <w:r w:rsidR="001672C0">
        <w:rPr>
          <w:sz w:val="20"/>
          <w:szCs w:val="20"/>
        </w:rPr>
        <w:t>link adaptation</w:t>
      </w:r>
      <w:r w:rsidR="00E2409D">
        <w:rPr>
          <w:sz w:val="20"/>
          <w:szCs w:val="20"/>
        </w:rPr>
        <w:t>,</w:t>
      </w:r>
      <w:r w:rsidR="001672C0">
        <w:rPr>
          <w:sz w:val="20"/>
          <w:szCs w:val="20"/>
        </w:rPr>
        <w:t xml:space="preserve"> error protection</w:t>
      </w:r>
      <w:r w:rsidR="00E2409D">
        <w:rPr>
          <w:sz w:val="20"/>
          <w:szCs w:val="20"/>
        </w:rPr>
        <w:t xml:space="preserve"> and error detection</w:t>
      </w:r>
      <w:r w:rsidR="00890BBA">
        <w:rPr>
          <w:sz w:val="20"/>
          <w:szCs w:val="20"/>
        </w:rPr>
        <w:t>)</w:t>
      </w:r>
      <w:r w:rsidR="001672C0">
        <w:rPr>
          <w:sz w:val="20"/>
          <w:szCs w:val="20"/>
        </w:rPr>
        <w:t>.</w:t>
      </w:r>
    </w:p>
    <w:p w14:paraId="3D3A0A01" w14:textId="77777777" w:rsidR="002F12FE" w:rsidRDefault="002F12FE" w:rsidP="002F12FE">
      <w:pPr>
        <w:pStyle w:val="BodyText"/>
      </w:pPr>
    </w:p>
    <w:tbl>
      <w:tblPr>
        <w:tblStyle w:val="TableGrid"/>
        <w:tblW w:w="0" w:type="auto"/>
        <w:tblLook w:val="04A0" w:firstRow="1" w:lastRow="0" w:firstColumn="1" w:lastColumn="0" w:noHBand="0" w:noVBand="1"/>
      </w:tblPr>
      <w:tblGrid>
        <w:gridCol w:w="1980"/>
        <w:gridCol w:w="7082"/>
      </w:tblGrid>
      <w:tr w:rsidR="002F12FE" w14:paraId="3D3A0A04" w14:textId="77777777" w:rsidTr="00F11DCE">
        <w:trPr>
          <w:trHeight w:val="70"/>
        </w:trPr>
        <w:tc>
          <w:tcPr>
            <w:tcW w:w="1980" w:type="dxa"/>
            <w:shd w:val="clear" w:color="auto" w:fill="D9D9D9" w:themeFill="background1" w:themeFillShade="D9"/>
            <w:vAlign w:val="center"/>
          </w:tcPr>
          <w:p w14:paraId="3D3A0A02" w14:textId="77777777" w:rsidR="002F12FE" w:rsidRDefault="002F12FE" w:rsidP="00F11DCE">
            <w:pPr>
              <w:pStyle w:val="BodyText"/>
            </w:pPr>
            <w:r>
              <w:t>Company</w:t>
            </w:r>
          </w:p>
        </w:tc>
        <w:tc>
          <w:tcPr>
            <w:tcW w:w="7082" w:type="dxa"/>
            <w:shd w:val="clear" w:color="auto" w:fill="D9D9D9" w:themeFill="background1" w:themeFillShade="D9"/>
            <w:vAlign w:val="center"/>
          </w:tcPr>
          <w:p w14:paraId="3D3A0A03" w14:textId="77777777" w:rsidR="002F12FE" w:rsidRDefault="002F12FE" w:rsidP="00F11DCE">
            <w:pPr>
              <w:pStyle w:val="BodyText"/>
            </w:pPr>
            <w:r>
              <w:t>Comment</w:t>
            </w:r>
          </w:p>
        </w:tc>
      </w:tr>
      <w:tr w:rsidR="002F12FE" w14:paraId="3D3A0A08" w14:textId="77777777" w:rsidTr="00F11DCE">
        <w:tc>
          <w:tcPr>
            <w:tcW w:w="1980" w:type="dxa"/>
          </w:tcPr>
          <w:p w14:paraId="3D3A0A05" w14:textId="77777777" w:rsidR="002F12FE" w:rsidRDefault="00F65F44" w:rsidP="00F11DCE">
            <w:pPr>
              <w:pStyle w:val="BodyText"/>
            </w:pPr>
            <w:r>
              <w:t>Qualcomm</w:t>
            </w:r>
          </w:p>
        </w:tc>
        <w:tc>
          <w:tcPr>
            <w:tcW w:w="7082" w:type="dxa"/>
          </w:tcPr>
          <w:p w14:paraId="3D3A0A06" w14:textId="77777777" w:rsidR="00DC0015" w:rsidRDefault="00A150D3" w:rsidP="00F11DCE">
            <w:pPr>
              <w:pStyle w:val="BodyText"/>
            </w:pPr>
            <w:r>
              <w:t>In general, for transmission schemes for PDCCH region, we can consider transmission diversity schemes, especially for the control channels in the common control subband. Details FFS.</w:t>
            </w:r>
          </w:p>
          <w:p w14:paraId="3D3A0A07" w14:textId="77777777" w:rsidR="00F65F44" w:rsidRDefault="00411152" w:rsidP="00411152">
            <w:pPr>
              <w:pStyle w:val="BodyText"/>
            </w:pPr>
            <w:r>
              <w:t>For reference signal, i</w:t>
            </w:r>
            <w:r w:rsidR="00F65F44">
              <w:t xml:space="preserve">f the second part </w:t>
            </w:r>
            <w:r w:rsidR="00DC0015">
              <w:t xml:space="preserve">of the control channel </w:t>
            </w:r>
            <w:r w:rsidR="00F65F44">
              <w:t>is in PDCCH region, the control DMRS will be used. The control DMRS can be wideband or per PRB/PRG group, depending on the control subband configuration.</w:t>
            </w:r>
            <w:r>
              <w:t xml:space="preserve"> On the other hand, if</w:t>
            </w:r>
            <w:r w:rsidR="00F65F44">
              <w:t xml:space="preserve"> the second part control is in PDSCH region, it will share the PDSCH DMRS.</w:t>
            </w:r>
          </w:p>
        </w:tc>
      </w:tr>
      <w:tr w:rsidR="002F12FE" w14:paraId="3D3A0A0B" w14:textId="77777777" w:rsidTr="00F11DCE">
        <w:tc>
          <w:tcPr>
            <w:tcW w:w="1980" w:type="dxa"/>
          </w:tcPr>
          <w:p w14:paraId="3D3A0A09" w14:textId="77777777" w:rsidR="002F12FE" w:rsidRDefault="00D21900" w:rsidP="00F11DCE">
            <w:pPr>
              <w:pStyle w:val="BodyText"/>
            </w:pPr>
            <w:r>
              <w:t>InterDigital</w:t>
            </w:r>
          </w:p>
        </w:tc>
        <w:tc>
          <w:tcPr>
            <w:tcW w:w="7082" w:type="dxa"/>
          </w:tcPr>
          <w:p w14:paraId="3D3A0A0A" w14:textId="77777777" w:rsidR="002F12FE" w:rsidRDefault="00D21900" w:rsidP="00D21900">
            <w:pPr>
              <w:pStyle w:val="BodyText"/>
            </w:pPr>
            <w:r>
              <w:t>The first DCI could use reference signal specific to the control channel. Control information in the mini-slot could share reference signal with data.</w:t>
            </w:r>
          </w:p>
        </w:tc>
      </w:tr>
      <w:tr w:rsidR="000F2D9E" w14:paraId="3D3A0A0F" w14:textId="77777777" w:rsidTr="00F11DCE">
        <w:tc>
          <w:tcPr>
            <w:tcW w:w="1980" w:type="dxa"/>
          </w:tcPr>
          <w:p w14:paraId="3D3A0A0C" w14:textId="77777777" w:rsidR="000F2D9E" w:rsidRPr="00745549" w:rsidRDefault="000F2D9E" w:rsidP="00F11DCE">
            <w:pPr>
              <w:pStyle w:val="BodyText"/>
              <w:rPr>
                <w:rFonts w:eastAsiaTheme="minorEastAsia"/>
                <w:lang w:eastAsia="zh-CN"/>
              </w:rPr>
            </w:pPr>
            <w:r>
              <w:rPr>
                <w:rFonts w:eastAsiaTheme="minorEastAsia" w:hint="eastAsia"/>
                <w:lang w:eastAsia="zh-CN"/>
              </w:rPr>
              <w:t>Huawei</w:t>
            </w:r>
          </w:p>
        </w:tc>
        <w:tc>
          <w:tcPr>
            <w:tcW w:w="7082" w:type="dxa"/>
          </w:tcPr>
          <w:p w14:paraId="3D3A0A0D" w14:textId="77777777" w:rsidR="000F2D9E" w:rsidRDefault="000F2D9E" w:rsidP="00F11DCE">
            <w:pPr>
              <w:pStyle w:val="BodyText"/>
              <w:rPr>
                <w:rFonts w:eastAsiaTheme="minorEastAsia"/>
                <w:lang w:eastAsia="zh-CN"/>
              </w:rPr>
            </w:pPr>
            <w:r>
              <w:rPr>
                <w:rFonts w:eastAsiaTheme="minorEastAsia"/>
                <w:lang w:eastAsia="zh-CN"/>
              </w:rPr>
              <w:t xml:space="preserve">Beamforming </w:t>
            </w:r>
            <w:r>
              <w:rPr>
                <w:rFonts w:eastAsiaTheme="minorEastAsia" w:hint="eastAsia"/>
                <w:lang w:eastAsia="zh-CN"/>
              </w:rPr>
              <w:t>should be support</w:t>
            </w:r>
            <w:r>
              <w:rPr>
                <w:rFonts w:eastAsiaTheme="minorEastAsia"/>
                <w:lang w:eastAsia="zh-CN"/>
              </w:rPr>
              <w:t>ed</w:t>
            </w:r>
            <w:r>
              <w:rPr>
                <w:rFonts w:eastAsiaTheme="minorEastAsia" w:hint="eastAsia"/>
                <w:lang w:eastAsia="zh-CN"/>
              </w:rPr>
              <w:t xml:space="preserve"> for the first-step control channel and </w:t>
            </w:r>
            <w:r>
              <w:rPr>
                <w:rFonts w:eastAsiaTheme="minorEastAsia"/>
                <w:lang w:eastAsia="zh-CN"/>
              </w:rPr>
              <w:t>for</w:t>
            </w:r>
            <w:r>
              <w:rPr>
                <w:rFonts w:eastAsiaTheme="minorEastAsia" w:hint="eastAsia"/>
                <w:lang w:eastAsia="zh-CN"/>
              </w:rPr>
              <w:t xml:space="preserve"> the second-step control channel</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ransmit diversity </w:t>
            </w:r>
            <w:r>
              <w:rPr>
                <w:rFonts w:eastAsiaTheme="minorEastAsia"/>
                <w:lang w:eastAsia="zh-CN"/>
              </w:rPr>
              <w:t>should also be</w:t>
            </w:r>
            <w:r>
              <w:rPr>
                <w:rFonts w:eastAsiaTheme="minorEastAsia" w:hint="eastAsia"/>
                <w:lang w:eastAsia="zh-CN"/>
              </w:rPr>
              <w:t xml:space="preserve"> supported at least for the control </w:t>
            </w:r>
            <w:r>
              <w:rPr>
                <w:rFonts w:eastAsiaTheme="minorEastAsia"/>
                <w:lang w:eastAsia="zh-CN"/>
              </w:rPr>
              <w:t>channels</w:t>
            </w:r>
            <w:r>
              <w:rPr>
                <w:rFonts w:eastAsiaTheme="minorEastAsia" w:hint="eastAsia"/>
                <w:lang w:eastAsia="zh-CN"/>
              </w:rPr>
              <w:t xml:space="preserve"> which are used for scheduling of common control </w:t>
            </w:r>
            <w:r>
              <w:rPr>
                <w:rFonts w:eastAsiaTheme="minorEastAsia"/>
                <w:lang w:eastAsia="zh-CN"/>
              </w:rPr>
              <w:t>signaling</w:t>
            </w:r>
            <w:r>
              <w:rPr>
                <w:rFonts w:eastAsiaTheme="minorEastAsia" w:hint="eastAsia"/>
                <w:lang w:eastAsia="zh-CN"/>
              </w:rPr>
              <w:t>.</w:t>
            </w:r>
          </w:p>
          <w:p w14:paraId="3D3A0A0E" w14:textId="77777777" w:rsidR="000F2D9E" w:rsidRDefault="000F2D9E" w:rsidP="00F11DCE">
            <w:pPr>
              <w:rPr>
                <w:rFonts w:eastAsiaTheme="minorEastAsia"/>
                <w:lang w:val="en-GB" w:eastAsia="zh-CN"/>
              </w:rPr>
            </w:pPr>
            <w:r w:rsidRPr="009D61B5">
              <w:rPr>
                <w:rFonts w:eastAsiaTheme="minorEastAsia"/>
                <w:lang w:eastAsia="zh-CN"/>
              </w:rPr>
              <w:t xml:space="preserve">UE/PDCCH-specific DMRS is tied to the control channel candidate monitored, and it is self-contained transmitted within the time and frequency resource unit for the corresponding control channel regardless of the control region located in the first </w:t>
            </w:r>
            <w:r>
              <w:rPr>
                <w:rFonts w:eastAsiaTheme="minorEastAsia"/>
                <w:lang w:eastAsia="zh-CN"/>
              </w:rPr>
              <w:t>1 or 2</w:t>
            </w:r>
            <w:r w:rsidRPr="009D61B5">
              <w:rPr>
                <w:rFonts w:eastAsiaTheme="minorEastAsia"/>
                <w:lang w:eastAsia="zh-CN"/>
              </w:rPr>
              <w:t xml:space="preserve"> OFDM symbols of a slot</w:t>
            </w:r>
            <w:r>
              <w:rPr>
                <w:rFonts w:eastAsiaTheme="minorEastAsia"/>
                <w:lang w:eastAsia="zh-CN"/>
              </w:rPr>
              <w:t>.</w:t>
            </w:r>
            <w:r w:rsidRPr="009D61B5">
              <w:rPr>
                <w:rFonts w:eastAsiaTheme="minorEastAsia"/>
                <w:lang w:eastAsia="zh-CN"/>
              </w:rPr>
              <w:t xml:space="preserve"> </w:t>
            </w:r>
            <w:r>
              <w:rPr>
                <w:rFonts w:eastAsiaTheme="minorEastAsia"/>
                <w:lang w:eastAsia="zh-CN"/>
              </w:rPr>
              <w:t>Th</w:t>
            </w:r>
            <w:r w:rsidRPr="009D61B5">
              <w:rPr>
                <w:rFonts w:eastAsiaTheme="minorEastAsia"/>
                <w:lang w:eastAsia="zh-CN"/>
              </w:rPr>
              <w:t xml:space="preserve">e </w:t>
            </w:r>
            <w:r>
              <w:rPr>
                <w:rFonts w:eastAsiaTheme="minorEastAsia"/>
                <w:lang w:eastAsia="zh-CN"/>
              </w:rPr>
              <w:t xml:space="preserve">second-step </w:t>
            </w:r>
            <w:r w:rsidRPr="009D61B5">
              <w:rPr>
                <w:rFonts w:eastAsiaTheme="minorEastAsia"/>
                <w:lang w:eastAsia="zh-CN"/>
              </w:rPr>
              <w:t>control channels transmitted in the data region</w:t>
            </w:r>
            <w:r>
              <w:rPr>
                <w:rFonts w:eastAsiaTheme="minorEastAsia"/>
                <w:lang w:eastAsia="zh-CN"/>
              </w:rPr>
              <w:t xml:space="preserve"> can share the DMRS with the data channel.</w:t>
            </w:r>
            <w:r w:rsidRPr="009D61B5">
              <w:rPr>
                <w:rFonts w:eastAsiaTheme="minorEastAsia"/>
                <w:lang w:eastAsia="zh-CN"/>
              </w:rPr>
              <w:t xml:space="preserve"> </w:t>
            </w:r>
          </w:p>
        </w:tc>
      </w:tr>
      <w:tr w:rsidR="00267343" w14:paraId="3D3A0A14" w14:textId="77777777" w:rsidTr="00F11DCE">
        <w:tc>
          <w:tcPr>
            <w:tcW w:w="1980" w:type="dxa"/>
          </w:tcPr>
          <w:p w14:paraId="3D3A0A10" w14:textId="77777777" w:rsidR="00267343" w:rsidRDefault="00267343" w:rsidP="00F11DCE">
            <w:pPr>
              <w:pStyle w:val="BodyText"/>
              <w:rPr>
                <w:rFonts w:eastAsiaTheme="minorEastAsia"/>
                <w:lang w:eastAsia="zh-CN"/>
              </w:rPr>
            </w:pPr>
            <w:r>
              <w:rPr>
                <w:rFonts w:eastAsiaTheme="minorEastAsia" w:hint="eastAsia"/>
                <w:lang w:eastAsia="zh-CN"/>
              </w:rPr>
              <w:t>Xinwei</w:t>
            </w:r>
          </w:p>
        </w:tc>
        <w:tc>
          <w:tcPr>
            <w:tcW w:w="7082" w:type="dxa"/>
          </w:tcPr>
          <w:p w14:paraId="3D3A0A11" w14:textId="77777777" w:rsidR="00267343" w:rsidRDefault="004B5A03" w:rsidP="00F11DCE">
            <w:pPr>
              <w:pStyle w:val="BodyText"/>
              <w:rPr>
                <w:rFonts w:eastAsiaTheme="minorEastAsia"/>
                <w:lang w:eastAsia="zh-CN"/>
              </w:rPr>
            </w:pPr>
            <w:r>
              <w:rPr>
                <w:rFonts w:eastAsiaTheme="minorEastAsia" w:hint="eastAsia"/>
                <w:lang w:eastAsia="zh-CN"/>
              </w:rPr>
              <w:t xml:space="preserve">Transmit schemes for the two steps might be different. </w:t>
            </w:r>
            <w:r>
              <w:rPr>
                <w:rFonts w:eastAsiaTheme="minorEastAsia"/>
                <w:lang w:eastAsia="zh-CN"/>
              </w:rPr>
              <w:t xml:space="preserve">For the first step control, as we pointed above, it should use the default wide beam that is the same as SS block (the correspondence of beam between gNB and UE is gained through initial access). Transmit diversity could also be used, including beam cycling. </w:t>
            </w:r>
          </w:p>
          <w:p w14:paraId="3D3A0A12" w14:textId="77777777" w:rsidR="00814351" w:rsidRDefault="004B5A03" w:rsidP="004B5A03">
            <w:pPr>
              <w:pStyle w:val="BodyText"/>
              <w:rPr>
                <w:rFonts w:eastAsiaTheme="minorEastAsia"/>
                <w:lang w:eastAsia="zh-CN"/>
              </w:rPr>
            </w:pPr>
            <w:r>
              <w:rPr>
                <w:rFonts w:eastAsiaTheme="minorEastAsia" w:hint="eastAsia"/>
                <w:lang w:eastAsia="zh-CN"/>
              </w:rPr>
              <w:t xml:space="preserve">For the second part, advanced transmission should be used. </w:t>
            </w:r>
            <w:r>
              <w:rPr>
                <w:rFonts w:eastAsiaTheme="minorEastAsia"/>
                <w:lang w:eastAsia="zh-CN"/>
              </w:rPr>
              <w:t>Higher MCS and finer beams could be used to increase data rate. DM-RS based diversity scheme might be the ma</w:t>
            </w:r>
            <w:r w:rsidR="00814351">
              <w:rPr>
                <w:rFonts w:eastAsiaTheme="minorEastAsia"/>
                <w:lang w:eastAsia="zh-CN"/>
              </w:rPr>
              <w:t>in scheme used.</w:t>
            </w:r>
          </w:p>
          <w:p w14:paraId="3D3A0A13" w14:textId="77777777" w:rsidR="00814351" w:rsidRPr="00814351" w:rsidRDefault="00814351" w:rsidP="00814351">
            <w:pPr>
              <w:pStyle w:val="BodyText"/>
              <w:rPr>
                <w:rFonts w:eastAsiaTheme="minorEastAsia"/>
                <w:lang w:eastAsia="zh-CN"/>
              </w:rPr>
            </w:pPr>
            <w:r>
              <w:rPr>
                <w:rFonts w:eastAsiaTheme="minorEastAsia"/>
                <w:lang w:eastAsia="zh-CN"/>
              </w:rPr>
              <w:lastRenderedPageBreak/>
              <w:t>There are control subband defined in the first step. For each subband, RS may be shared between multiple UEs. From UE perspective, RS for the first step control may occupy wider bandwidth than the actual control message.</w:t>
            </w:r>
          </w:p>
        </w:tc>
      </w:tr>
      <w:tr w:rsidR="00FF464E" w14:paraId="3D3A0A18" w14:textId="77777777" w:rsidTr="009D0238">
        <w:trPr>
          <w:trHeight w:val="1210"/>
        </w:trPr>
        <w:tc>
          <w:tcPr>
            <w:tcW w:w="1980" w:type="dxa"/>
          </w:tcPr>
          <w:p w14:paraId="3D3A0A15" w14:textId="77777777" w:rsidR="00FF464E" w:rsidRPr="00923D5C" w:rsidRDefault="00FF464E" w:rsidP="00F11DCE">
            <w:pPr>
              <w:pStyle w:val="BodyText"/>
              <w:rPr>
                <w:rFonts w:eastAsia="PMingLiU"/>
                <w:lang w:eastAsia="zh-TW"/>
              </w:rPr>
            </w:pPr>
            <w:r>
              <w:rPr>
                <w:rFonts w:eastAsia="PMingLiU" w:hint="eastAsia"/>
                <w:lang w:eastAsia="zh-TW"/>
              </w:rPr>
              <w:lastRenderedPageBreak/>
              <w:t>MediaTek</w:t>
            </w:r>
          </w:p>
        </w:tc>
        <w:tc>
          <w:tcPr>
            <w:tcW w:w="7082" w:type="dxa"/>
          </w:tcPr>
          <w:p w14:paraId="3D3A0A16" w14:textId="77777777" w:rsidR="00FF464E" w:rsidRDefault="00FF464E" w:rsidP="00F11DCE">
            <w:pPr>
              <w:pStyle w:val="BodyText"/>
              <w:rPr>
                <w:rFonts w:eastAsia="PMingLiU"/>
                <w:lang w:eastAsia="zh-TW"/>
              </w:rPr>
            </w:pPr>
            <w:r>
              <w:rPr>
                <w:rFonts w:eastAsia="PMingLiU" w:hint="eastAsia"/>
                <w:lang w:eastAsia="zh-TW"/>
              </w:rPr>
              <w:t>It</w:t>
            </w:r>
            <w:r>
              <w:rPr>
                <w:rFonts w:eastAsia="PMingLiU"/>
                <w:lang w:eastAsia="zh-TW"/>
              </w:rPr>
              <w:t>’</w:t>
            </w:r>
            <w:r>
              <w:rPr>
                <w:rFonts w:eastAsia="PMingLiU" w:hint="eastAsia"/>
                <w:lang w:eastAsia="zh-TW"/>
              </w:rPr>
              <w:t xml:space="preserve">s preferred to apply diversity transmission for 1st-step DCI for robustness and apply beamforming transmission for 2nd-step DCI for reduced overhead. In addition, higher modulation order can be considered for 2nd-step DCI. </w:t>
            </w:r>
          </w:p>
          <w:p w14:paraId="3D3A0A17" w14:textId="77777777" w:rsidR="00FF464E" w:rsidRPr="00CC7ACF" w:rsidRDefault="00FF464E" w:rsidP="00F11DCE">
            <w:pPr>
              <w:pStyle w:val="BodyText"/>
              <w:rPr>
                <w:rFonts w:eastAsia="PMingLiU"/>
                <w:lang w:eastAsia="zh-TW"/>
              </w:rPr>
            </w:pPr>
            <w:r>
              <w:rPr>
                <w:rFonts w:eastAsia="PMingLiU" w:hint="eastAsia"/>
                <w:lang w:eastAsia="zh-TW"/>
              </w:rPr>
              <w:t>Which RS type to be applied for 2-step DCI can be further studied.</w:t>
            </w:r>
          </w:p>
        </w:tc>
      </w:tr>
      <w:tr w:rsidR="009D0238" w14:paraId="3D3A0A1C" w14:textId="77777777" w:rsidTr="00F11DCE">
        <w:tc>
          <w:tcPr>
            <w:tcW w:w="1980" w:type="dxa"/>
          </w:tcPr>
          <w:p w14:paraId="3D3A0A19" w14:textId="77777777" w:rsidR="009D0238" w:rsidRDefault="009D0238" w:rsidP="00F11DCE">
            <w:pPr>
              <w:pStyle w:val="BodyText"/>
              <w:rPr>
                <w:rFonts w:eastAsia="PMingLiU"/>
                <w:lang w:eastAsia="zh-TW"/>
              </w:rPr>
            </w:pPr>
            <w:r>
              <w:rPr>
                <w:rFonts w:eastAsia="PMingLiU"/>
                <w:lang w:eastAsia="zh-TW"/>
              </w:rPr>
              <w:t>Convida</w:t>
            </w:r>
          </w:p>
        </w:tc>
        <w:tc>
          <w:tcPr>
            <w:tcW w:w="7082" w:type="dxa"/>
          </w:tcPr>
          <w:p w14:paraId="3D3A0A1A" w14:textId="77777777" w:rsidR="009D0238" w:rsidRPr="00374D59" w:rsidRDefault="009D0238" w:rsidP="00F11DCE">
            <w:pPr>
              <w:pStyle w:val="BodyText"/>
              <w:rPr>
                <w:rFonts w:eastAsia="PMingLiU"/>
                <w:color w:val="000000" w:themeColor="text1"/>
                <w:lang w:eastAsia="zh-TW"/>
              </w:rPr>
            </w:pPr>
            <w:r w:rsidRPr="00374D59">
              <w:rPr>
                <w:rFonts w:eastAsia="PMingLiU"/>
                <w:color w:val="000000" w:themeColor="text1"/>
                <w:lang w:eastAsia="zh-TW"/>
              </w:rPr>
              <w:t>Transmit diversity and high aggregation level could be applied to the first step DCI for higher reliability. Other transmission schemes, such as beamforming could be applied to the second step DCI. Details FFS.</w:t>
            </w:r>
          </w:p>
          <w:p w14:paraId="3D3A0A1B" w14:textId="77777777" w:rsidR="009D0238" w:rsidRDefault="009D0238" w:rsidP="00F11DCE">
            <w:pPr>
              <w:pStyle w:val="BodyText"/>
              <w:rPr>
                <w:rFonts w:eastAsia="PMingLiU"/>
                <w:lang w:eastAsia="zh-TW"/>
              </w:rPr>
            </w:pPr>
            <w:r w:rsidRPr="00374D59">
              <w:rPr>
                <w:rFonts w:eastAsia="PMingLiU"/>
                <w:color w:val="000000" w:themeColor="text1"/>
                <w:lang w:eastAsia="zh-TW"/>
              </w:rPr>
              <w:t>Details for RS FFS.</w:t>
            </w:r>
          </w:p>
        </w:tc>
      </w:tr>
      <w:tr w:rsidR="009F3EC2" w14:paraId="2E51E02D" w14:textId="77777777" w:rsidTr="00F11DCE">
        <w:tc>
          <w:tcPr>
            <w:tcW w:w="1980" w:type="dxa"/>
          </w:tcPr>
          <w:p w14:paraId="3C472606" w14:textId="0CF84B8D" w:rsidR="009F3EC2" w:rsidRDefault="009F3EC2" w:rsidP="00F11DCE">
            <w:pPr>
              <w:pStyle w:val="BodyText"/>
              <w:rPr>
                <w:rFonts w:eastAsia="PMingLiU"/>
                <w:lang w:eastAsia="zh-TW"/>
              </w:rPr>
            </w:pPr>
            <w:r>
              <w:rPr>
                <w:rFonts w:eastAsiaTheme="minorEastAsia" w:hint="eastAsia"/>
                <w:lang w:eastAsia="zh-CN"/>
              </w:rPr>
              <w:t>Fujitsu</w:t>
            </w:r>
          </w:p>
        </w:tc>
        <w:tc>
          <w:tcPr>
            <w:tcW w:w="7082" w:type="dxa"/>
          </w:tcPr>
          <w:p w14:paraId="108A8D0D" w14:textId="2C772250" w:rsidR="009F3EC2" w:rsidRPr="00374D59" w:rsidRDefault="009F3EC2" w:rsidP="00F11DCE">
            <w:pPr>
              <w:pStyle w:val="BodyText"/>
              <w:rPr>
                <w:rFonts w:eastAsia="PMingLiU"/>
                <w:color w:val="000000" w:themeColor="text1"/>
                <w:lang w:eastAsia="zh-TW"/>
              </w:rPr>
            </w:pPr>
            <w:r>
              <w:t xml:space="preserve">The first control channel may use reference signal specific to the control channel. </w:t>
            </w:r>
            <w:r>
              <w:rPr>
                <w:rFonts w:eastAsiaTheme="minorEastAsia"/>
                <w:lang w:eastAsia="zh-CN"/>
              </w:rPr>
              <w:t>Th</w:t>
            </w:r>
            <w:r w:rsidRPr="009D61B5">
              <w:rPr>
                <w:rFonts w:eastAsiaTheme="minorEastAsia"/>
                <w:lang w:eastAsia="zh-CN"/>
              </w:rPr>
              <w:t xml:space="preserve">e </w:t>
            </w:r>
            <w:r>
              <w:rPr>
                <w:rFonts w:eastAsiaTheme="minorEastAsia"/>
                <w:lang w:eastAsia="zh-CN"/>
              </w:rPr>
              <w:t>second-step control channel</w:t>
            </w:r>
            <w:r w:rsidRPr="009D61B5">
              <w:rPr>
                <w:rFonts w:eastAsiaTheme="minorEastAsia"/>
                <w:lang w:eastAsia="zh-CN"/>
              </w:rPr>
              <w:t xml:space="preserve"> </w:t>
            </w:r>
            <w:r>
              <w:rPr>
                <w:rFonts w:eastAsiaTheme="minorEastAsia"/>
                <w:lang w:eastAsia="zh-CN"/>
              </w:rPr>
              <w:t>may share the DMRS with the data channel.</w:t>
            </w:r>
          </w:p>
        </w:tc>
      </w:tr>
      <w:tr w:rsidR="00B11EF7" w14:paraId="088A72E0" w14:textId="77777777" w:rsidTr="00F11DCE">
        <w:tc>
          <w:tcPr>
            <w:tcW w:w="1980" w:type="dxa"/>
          </w:tcPr>
          <w:p w14:paraId="6390AB75" w14:textId="4265B705" w:rsidR="00B11EF7" w:rsidRDefault="00B11EF7" w:rsidP="00F11DCE">
            <w:pPr>
              <w:pStyle w:val="BodyText"/>
              <w:rPr>
                <w:rFonts w:eastAsiaTheme="minorEastAsia"/>
                <w:lang w:eastAsia="zh-CN"/>
              </w:rPr>
            </w:pPr>
            <w:r>
              <w:rPr>
                <w:rFonts w:eastAsiaTheme="minorEastAsia"/>
                <w:lang w:eastAsia="zh-CN"/>
              </w:rPr>
              <w:t>Intel</w:t>
            </w:r>
          </w:p>
        </w:tc>
        <w:tc>
          <w:tcPr>
            <w:tcW w:w="7082" w:type="dxa"/>
          </w:tcPr>
          <w:p w14:paraId="400E8829" w14:textId="38FB47D9" w:rsidR="00B11EF7" w:rsidRDefault="00B11EF7" w:rsidP="00F11DCE">
            <w:pPr>
              <w:pStyle w:val="BodyText"/>
            </w:pPr>
            <w:r>
              <w:rPr>
                <w:rFonts w:eastAsiaTheme="minorEastAsia"/>
                <w:lang w:eastAsia="zh-CN"/>
              </w:rPr>
              <w:t>DMRS for control channel can be used for the first step control. For the second step control, if it locates in PDCCH region, control channel DMRS can again be used. If it locates in PDSCH region, either control channel DMRS or data channel DMRS can be used depending on the function of the second step control and the multiplexing mode between the second step control and traffic data.</w:t>
            </w:r>
          </w:p>
        </w:tc>
      </w:tr>
      <w:tr w:rsidR="005A3A14" w:rsidRPr="005A3A14" w14:paraId="03474DEE" w14:textId="77777777" w:rsidTr="00F11DCE">
        <w:tc>
          <w:tcPr>
            <w:tcW w:w="1980" w:type="dxa"/>
          </w:tcPr>
          <w:p w14:paraId="6C077092" w14:textId="1C02E70C" w:rsidR="005A3A14" w:rsidRPr="005A3A14" w:rsidRDefault="005A3A14" w:rsidP="005A3A14">
            <w:pPr>
              <w:pStyle w:val="BodyText"/>
              <w:rPr>
                <w:rFonts w:eastAsiaTheme="minorEastAsia"/>
                <w:lang w:eastAsia="zh-CN"/>
              </w:rPr>
            </w:pPr>
            <w:r w:rsidRPr="005A3A14">
              <w:rPr>
                <w:rFonts w:eastAsia="Malgun Gothic" w:hint="eastAsia"/>
                <w:lang w:eastAsia="ko-KR"/>
              </w:rPr>
              <w:t>LGE</w:t>
            </w:r>
          </w:p>
        </w:tc>
        <w:tc>
          <w:tcPr>
            <w:tcW w:w="7082" w:type="dxa"/>
          </w:tcPr>
          <w:p w14:paraId="3666879C" w14:textId="77777777" w:rsidR="005A3A14" w:rsidRPr="005A3A14" w:rsidRDefault="005A3A14" w:rsidP="005A3A14">
            <w:pPr>
              <w:pStyle w:val="BodyText"/>
              <w:rPr>
                <w:rFonts w:eastAsia="Malgun Gothic"/>
                <w:lang w:eastAsia="ko-KR"/>
              </w:rPr>
            </w:pPr>
            <w:r w:rsidRPr="005A3A14">
              <w:rPr>
                <w:rFonts w:eastAsia="Malgun Gothic"/>
                <w:lang w:eastAsia="ko-KR"/>
              </w:rPr>
              <w:t>Single-port beamforming and transmit diversity can be considered. Multi-layer transmission and MU-MIMO can also be considered for NR DL control channel.</w:t>
            </w:r>
          </w:p>
          <w:p w14:paraId="74768E8B" w14:textId="166D33C1" w:rsidR="005A3A14" w:rsidRPr="005A3A14" w:rsidRDefault="005A3A14" w:rsidP="005A3A14">
            <w:pPr>
              <w:pStyle w:val="BodyText"/>
              <w:rPr>
                <w:rFonts w:eastAsiaTheme="minorEastAsia"/>
                <w:lang w:eastAsia="zh-CN"/>
              </w:rPr>
            </w:pPr>
            <w:r w:rsidRPr="005A3A14">
              <w:rPr>
                <w:rFonts w:eastAsia="Malgun Gothic"/>
                <w:lang w:eastAsia="ko-KR"/>
              </w:rPr>
              <w:t xml:space="preserve">DM-RS may or may not be shared for first and second level DCI or may share for second level DCI and data. Details should be FFS. </w:t>
            </w:r>
          </w:p>
        </w:tc>
      </w:tr>
    </w:tbl>
    <w:p w14:paraId="3D3A0A1D" w14:textId="77777777" w:rsidR="002F12FE" w:rsidRDefault="002F12FE" w:rsidP="002F12FE">
      <w:pPr>
        <w:pStyle w:val="BodyText"/>
      </w:pPr>
    </w:p>
    <w:p w14:paraId="3D3A0A1E" w14:textId="77777777" w:rsidR="002F12FE" w:rsidRPr="002F12FE" w:rsidRDefault="002F12FE" w:rsidP="002F12FE">
      <w:pPr>
        <w:pStyle w:val="Heading1"/>
        <w:numPr>
          <w:ilvl w:val="0"/>
          <w:numId w:val="0"/>
        </w:numPr>
        <w:spacing w:before="180"/>
        <w:rPr>
          <w:sz w:val="20"/>
          <w:szCs w:val="20"/>
        </w:rPr>
      </w:pPr>
      <w:r w:rsidRPr="002F12FE">
        <w:rPr>
          <w:sz w:val="20"/>
          <w:szCs w:val="20"/>
        </w:rPr>
        <w:t xml:space="preserve">Question </w:t>
      </w:r>
      <w:r w:rsidR="00890BBA">
        <w:rPr>
          <w:sz w:val="20"/>
          <w:szCs w:val="20"/>
        </w:rPr>
        <w:t>6</w:t>
      </w:r>
      <w:r w:rsidRPr="002F12FE">
        <w:rPr>
          <w:sz w:val="20"/>
          <w:szCs w:val="20"/>
        </w:rPr>
        <w:t>:</w:t>
      </w:r>
      <w:r w:rsidR="001672C0">
        <w:rPr>
          <w:sz w:val="20"/>
          <w:szCs w:val="20"/>
        </w:rPr>
        <w:t xml:space="preserve"> please provide views on necessary </w:t>
      </w:r>
      <w:r w:rsidR="00E2409D">
        <w:rPr>
          <w:sz w:val="20"/>
          <w:szCs w:val="20"/>
        </w:rPr>
        <w:t>methodology</w:t>
      </w:r>
      <w:r w:rsidR="001672C0">
        <w:rPr>
          <w:sz w:val="20"/>
          <w:szCs w:val="20"/>
        </w:rPr>
        <w:t xml:space="preserve"> to assess the need and identify design criteria for the study of two (or multiple) steps control channels.</w:t>
      </w:r>
    </w:p>
    <w:p w14:paraId="3D3A0A1F" w14:textId="77777777" w:rsidR="002F12FE" w:rsidRDefault="002F12FE" w:rsidP="002F12FE">
      <w:pPr>
        <w:pStyle w:val="BodyText"/>
      </w:pPr>
    </w:p>
    <w:tbl>
      <w:tblPr>
        <w:tblStyle w:val="TableGrid"/>
        <w:tblW w:w="0" w:type="auto"/>
        <w:tblLook w:val="04A0" w:firstRow="1" w:lastRow="0" w:firstColumn="1" w:lastColumn="0" w:noHBand="0" w:noVBand="1"/>
      </w:tblPr>
      <w:tblGrid>
        <w:gridCol w:w="1980"/>
        <w:gridCol w:w="7082"/>
      </w:tblGrid>
      <w:tr w:rsidR="002F12FE" w14:paraId="3D3A0A22" w14:textId="77777777" w:rsidTr="00F11DCE">
        <w:trPr>
          <w:trHeight w:val="70"/>
        </w:trPr>
        <w:tc>
          <w:tcPr>
            <w:tcW w:w="1980" w:type="dxa"/>
            <w:shd w:val="clear" w:color="auto" w:fill="D9D9D9" w:themeFill="background1" w:themeFillShade="D9"/>
            <w:vAlign w:val="center"/>
          </w:tcPr>
          <w:p w14:paraId="3D3A0A20" w14:textId="77777777" w:rsidR="002F12FE" w:rsidRDefault="002F12FE" w:rsidP="00F11DCE">
            <w:pPr>
              <w:pStyle w:val="BodyText"/>
            </w:pPr>
            <w:r>
              <w:t>Company</w:t>
            </w:r>
          </w:p>
        </w:tc>
        <w:tc>
          <w:tcPr>
            <w:tcW w:w="7082" w:type="dxa"/>
            <w:shd w:val="clear" w:color="auto" w:fill="D9D9D9" w:themeFill="background1" w:themeFillShade="D9"/>
            <w:vAlign w:val="center"/>
          </w:tcPr>
          <w:p w14:paraId="3D3A0A21" w14:textId="77777777" w:rsidR="002F12FE" w:rsidRDefault="002F12FE" w:rsidP="00F11DCE">
            <w:pPr>
              <w:pStyle w:val="BodyText"/>
            </w:pPr>
            <w:r>
              <w:t>Comment</w:t>
            </w:r>
          </w:p>
        </w:tc>
      </w:tr>
      <w:tr w:rsidR="002F12FE" w14:paraId="3D3A0A25" w14:textId="77777777" w:rsidTr="00F11DCE">
        <w:tc>
          <w:tcPr>
            <w:tcW w:w="1980" w:type="dxa"/>
          </w:tcPr>
          <w:p w14:paraId="3D3A0A23" w14:textId="77777777" w:rsidR="002F12FE" w:rsidRDefault="00F65F44" w:rsidP="00F11DCE">
            <w:pPr>
              <w:pStyle w:val="BodyText"/>
            </w:pPr>
            <w:r>
              <w:t>Qualcomm</w:t>
            </w:r>
          </w:p>
        </w:tc>
        <w:tc>
          <w:tcPr>
            <w:tcW w:w="7082" w:type="dxa"/>
          </w:tcPr>
          <w:p w14:paraId="3D3A0A24" w14:textId="77777777" w:rsidR="002F12FE" w:rsidRDefault="00F65F44" w:rsidP="00F11DCE">
            <w:pPr>
              <w:pStyle w:val="BodyText"/>
            </w:pPr>
            <w:r>
              <w:t xml:space="preserve">Need to consider: </w:t>
            </w:r>
            <w:r w:rsidR="00DC0015">
              <w:t>gNB</w:t>
            </w:r>
            <w:r>
              <w:t>/UE side processing timeline; Control overhead</w:t>
            </w:r>
            <w:r w:rsidR="00EB1F5C">
              <w:t xml:space="preserve"> and </w:t>
            </w:r>
            <w:r w:rsidR="00411152">
              <w:t xml:space="preserve">control </w:t>
            </w:r>
            <w:r w:rsidR="00EB1F5C">
              <w:t>capacity</w:t>
            </w:r>
            <w:r w:rsidR="00411152">
              <w:t>.</w:t>
            </w:r>
          </w:p>
        </w:tc>
      </w:tr>
      <w:tr w:rsidR="00DB3401" w14:paraId="3D3A0A28" w14:textId="77777777" w:rsidTr="00F11DCE">
        <w:tc>
          <w:tcPr>
            <w:tcW w:w="1980" w:type="dxa"/>
          </w:tcPr>
          <w:p w14:paraId="3D3A0A26" w14:textId="77777777" w:rsidR="00DB3401" w:rsidRDefault="00DB3401" w:rsidP="00DB3401">
            <w:pPr>
              <w:pStyle w:val="BodyText"/>
            </w:pPr>
            <w:r w:rsidRPr="00913D32">
              <w:t>CATT</w:t>
            </w:r>
          </w:p>
        </w:tc>
        <w:tc>
          <w:tcPr>
            <w:tcW w:w="7082" w:type="dxa"/>
          </w:tcPr>
          <w:p w14:paraId="3D3A0A27" w14:textId="77777777" w:rsidR="00DB3401" w:rsidRDefault="00DB3401" w:rsidP="00DB3401">
            <w:pPr>
              <w:pStyle w:val="BodyText"/>
            </w:pPr>
            <w:r w:rsidRPr="00913D32">
              <w:t>We presume the question means these aspects would be compared against a baseline single step control channel. Then the comparison criteria should include control overhead, scheduling latency, scheduling restriction, blocking probability, overall complexity considering simultaneous usage of single-step and two (or multiple) steps.</w:t>
            </w:r>
          </w:p>
        </w:tc>
      </w:tr>
      <w:tr w:rsidR="002F12FE" w14:paraId="3D3A0A2B" w14:textId="77777777" w:rsidTr="00F11DCE">
        <w:tc>
          <w:tcPr>
            <w:tcW w:w="1980" w:type="dxa"/>
          </w:tcPr>
          <w:p w14:paraId="3D3A0A29" w14:textId="77777777" w:rsidR="002F12FE" w:rsidRDefault="00D21900" w:rsidP="00F11DCE">
            <w:pPr>
              <w:pStyle w:val="BodyText"/>
            </w:pPr>
            <w:r>
              <w:t>InterDigital</w:t>
            </w:r>
          </w:p>
        </w:tc>
        <w:tc>
          <w:tcPr>
            <w:tcW w:w="7082" w:type="dxa"/>
          </w:tcPr>
          <w:p w14:paraId="3D3A0A2A" w14:textId="77777777" w:rsidR="002F12FE" w:rsidRDefault="00D21900" w:rsidP="00F11DCE">
            <w:pPr>
              <w:pStyle w:val="BodyText"/>
            </w:pPr>
            <w:r>
              <w:t>Control overhead and capacity, reliability, latency, complexity (e.g. blind decoding) should be considered.</w:t>
            </w:r>
          </w:p>
        </w:tc>
      </w:tr>
      <w:tr w:rsidR="000F2D9E" w14:paraId="3D3A0A2E" w14:textId="77777777" w:rsidTr="00F11DCE">
        <w:tc>
          <w:tcPr>
            <w:tcW w:w="1980" w:type="dxa"/>
          </w:tcPr>
          <w:p w14:paraId="3D3A0A2C" w14:textId="77777777" w:rsidR="000F2D9E" w:rsidRPr="00E623B3" w:rsidRDefault="000F2D9E" w:rsidP="00F11DCE">
            <w:pPr>
              <w:pStyle w:val="BodyText"/>
              <w:rPr>
                <w:rFonts w:eastAsiaTheme="minorEastAsia"/>
                <w:lang w:eastAsia="zh-CN"/>
              </w:rPr>
            </w:pPr>
            <w:r>
              <w:rPr>
                <w:rFonts w:eastAsiaTheme="minorEastAsia" w:hint="eastAsia"/>
                <w:lang w:eastAsia="zh-CN"/>
              </w:rPr>
              <w:t>Huawei</w:t>
            </w:r>
          </w:p>
        </w:tc>
        <w:tc>
          <w:tcPr>
            <w:tcW w:w="7082" w:type="dxa"/>
          </w:tcPr>
          <w:p w14:paraId="3D3A0A2D" w14:textId="77777777" w:rsidR="000F2D9E" w:rsidRPr="00E623B3" w:rsidRDefault="000F2D9E" w:rsidP="00F11DCE">
            <w:pPr>
              <w:pStyle w:val="BodyText"/>
              <w:rPr>
                <w:rFonts w:eastAsiaTheme="minorEastAsia"/>
                <w:lang w:eastAsia="zh-CN"/>
              </w:rPr>
            </w:pPr>
            <w:r>
              <w:rPr>
                <w:rFonts w:eastAsiaTheme="minorEastAsia"/>
                <w:lang w:eastAsia="zh-CN"/>
              </w:rPr>
              <w:t>L</w:t>
            </w:r>
            <w:r>
              <w:rPr>
                <w:rFonts w:eastAsiaTheme="minorEastAsia" w:hint="eastAsia"/>
                <w:lang w:eastAsia="zh-CN"/>
              </w:rPr>
              <w:t>atency reduction for data decoding, control capacity, reduction of blind detection, flexible resource usage for control channel</w:t>
            </w:r>
          </w:p>
        </w:tc>
      </w:tr>
      <w:tr w:rsidR="004B5A03" w14:paraId="3D3A0A32" w14:textId="77777777" w:rsidTr="00F11DCE">
        <w:tc>
          <w:tcPr>
            <w:tcW w:w="1980" w:type="dxa"/>
          </w:tcPr>
          <w:p w14:paraId="3D3A0A2F" w14:textId="77777777" w:rsidR="004B5A03" w:rsidRDefault="00814351" w:rsidP="00F11DCE">
            <w:pPr>
              <w:pStyle w:val="BodyText"/>
              <w:rPr>
                <w:rFonts w:eastAsiaTheme="minorEastAsia"/>
                <w:lang w:eastAsia="zh-CN"/>
              </w:rPr>
            </w:pPr>
            <w:r>
              <w:rPr>
                <w:rFonts w:eastAsiaTheme="minorEastAsia" w:hint="eastAsia"/>
                <w:lang w:eastAsia="zh-CN"/>
              </w:rPr>
              <w:t>Xinwei</w:t>
            </w:r>
          </w:p>
        </w:tc>
        <w:tc>
          <w:tcPr>
            <w:tcW w:w="7082" w:type="dxa"/>
          </w:tcPr>
          <w:p w14:paraId="3D3A0A30" w14:textId="77777777" w:rsidR="00814351" w:rsidRPr="00374D59" w:rsidRDefault="00814351" w:rsidP="00F11DCE">
            <w:pPr>
              <w:pStyle w:val="BodyText"/>
              <w:rPr>
                <w:rFonts w:eastAsiaTheme="minorEastAsia"/>
                <w:color w:val="000000" w:themeColor="text1"/>
                <w:lang w:eastAsia="zh-CN"/>
              </w:rPr>
            </w:pPr>
            <w:r w:rsidRPr="00374D59">
              <w:rPr>
                <w:rFonts w:eastAsiaTheme="minorEastAsia"/>
                <w:color w:val="000000" w:themeColor="text1"/>
                <w:lang w:eastAsia="zh-CN"/>
              </w:rPr>
              <w:t>Design criteria:</w:t>
            </w:r>
          </w:p>
          <w:p w14:paraId="3D3A0A31" w14:textId="77777777" w:rsidR="004B5A03" w:rsidRPr="00374D59" w:rsidRDefault="00814351" w:rsidP="00F11DCE">
            <w:pPr>
              <w:pStyle w:val="BodyText"/>
              <w:rPr>
                <w:rFonts w:eastAsiaTheme="minorEastAsia"/>
                <w:color w:val="000000" w:themeColor="text1"/>
                <w:lang w:eastAsia="zh-CN"/>
              </w:rPr>
            </w:pPr>
            <w:r w:rsidRPr="00374D59">
              <w:rPr>
                <w:rFonts w:eastAsiaTheme="minorEastAsia"/>
                <w:color w:val="000000" w:themeColor="text1"/>
                <w:lang w:eastAsia="zh-CN"/>
              </w:rPr>
              <w:t xml:space="preserve">Overhead, </w:t>
            </w:r>
            <w:r w:rsidRPr="00374D59">
              <w:rPr>
                <w:rFonts w:eastAsiaTheme="minorEastAsia" w:hint="eastAsia"/>
                <w:color w:val="000000" w:themeColor="text1"/>
                <w:lang w:eastAsia="zh-CN"/>
              </w:rPr>
              <w:t xml:space="preserve">Reliability of control channel, Latency, </w:t>
            </w:r>
            <w:r w:rsidRPr="00374D59">
              <w:rPr>
                <w:rFonts w:eastAsiaTheme="minorEastAsia"/>
                <w:color w:val="000000" w:themeColor="text1"/>
                <w:lang w:eastAsia="zh-CN"/>
              </w:rPr>
              <w:t>and Complexity.</w:t>
            </w:r>
          </w:p>
        </w:tc>
      </w:tr>
      <w:tr w:rsidR="009C0DAC" w14:paraId="3D3A0A36" w14:textId="77777777" w:rsidTr="00F11DCE">
        <w:tc>
          <w:tcPr>
            <w:tcW w:w="1980" w:type="dxa"/>
          </w:tcPr>
          <w:p w14:paraId="3D3A0A33" w14:textId="77777777" w:rsidR="009C0DAC" w:rsidRDefault="009C0DAC" w:rsidP="00F11DCE">
            <w:pPr>
              <w:pStyle w:val="BodyText"/>
              <w:rPr>
                <w:rFonts w:eastAsiaTheme="minorEastAsia"/>
                <w:lang w:eastAsia="zh-CN"/>
              </w:rPr>
            </w:pPr>
            <w:r>
              <w:rPr>
                <w:rFonts w:eastAsiaTheme="minorEastAsia"/>
                <w:lang w:eastAsia="zh-CN"/>
              </w:rPr>
              <w:t>Convida</w:t>
            </w:r>
          </w:p>
        </w:tc>
        <w:tc>
          <w:tcPr>
            <w:tcW w:w="7082" w:type="dxa"/>
          </w:tcPr>
          <w:p w14:paraId="3D3A0A35" w14:textId="171E67D2" w:rsidR="009C0DAC" w:rsidRPr="00374D59" w:rsidRDefault="009C0DAC" w:rsidP="00F11DCE">
            <w:pPr>
              <w:pStyle w:val="BodyText"/>
              <w:rPr>
                <w:rFonts w:eastAsiaTheme="minorEastAsia"/>
                <w:color w:val="000000" w:themeColor="text1"/>
                <w:lang w:eastAsia="zh-CN"/>
              </w:rPr>
            </w:pPr>
            <w:r w:rsidRPr="00374D59">
              <w:rPr>
                <w:rFonts w:eastAsiaTheme="minorEastAsia"/>
                <w:color w:val="000000" w:themeColor="text1"/>
                <w:lang w:eastAsia="zh-CN"/>
              </w:rPr>
              <w:t>The following design criteria should be considered: control channel overhead, latency, blind decoding complexity, block probability.</w:t>
            </w:r>
          </w:p>
        </w:tc>
      </w:tr>
      <w:tr w:rsidR="009F3EC2" w14:paraId="53E5B5E0" w14:textId="77777777" w:rsidTr="00F11DCE">
        <w:tc>
          <w:tcPr>
            <w:tcW w:w="1980" w:type="dxa"/>
          </w:tcPr>
          <w:p w14:paraId="703CA00A" w14:textId="01E30B76" w:rsidR="009F3EC2" w:rsidRDefault="009F3EC2" w:rsidP="00F11DCE">
            <w:pPr>
              <w:pStyle w:val="BodyText"/>
              <w:rPr>
                <w:rFonts w:eastAsiaTheme="minorEastAsia"/>
                <w:lang w:eastAsia="zh-CN"/>
              </w:rPr>
            </w:pPr>
            <w:r>
              <w:rPr>
                <w:rFonts w:eastAsiaTheme="minorEastAsia" w:hint="eastAsia"/>
                <w:lang w:eastAsia="zh-CN"/>
              </w:rPr>
              <w:t>Fujitsu</w:t>
            </w:r>
          </w:p>
        </w:tc>
        <w:tc>
          <w:tcPr>
            <w:tcW w:w="7082" w:type="dxa"/>
          </w:tcPr>
          <w:p w14:paraId="60D48456" w14:textId="35E74585" w:rsidR="009F3EC2" w:rsidRPr="00374D59" w:rsidRDefault="009F3EC2" w:rsidP="00F11DCE">
            <w:pPr>
              <w:pStyle w:val="BodyText"/>
              <w:rPr>
                <w:rFonts w:eastAsiaTheme="minorEastAsia"/>
                <w:color w:val="000000" w:themeColor="text1"/>
                <w:lang w:eastAsia="zh-CN"/>
              </w:rPr>
            </w:pPr>
            <w:r>
              <w:rPr>
                <w:rFonts w:hint="eastAsia"/>
                <w:color w:val="000000"/>
                <w:lang w:eastAsia="ja-JP"/>
              </w:rPr>
              <w:t xml:space="preserve">Need to consider blind decoding complexity, reliability, control overhead and scheduling latency/restriction. </w:t>
            </w:r>
          </w:p>
        </w:tc>
      </w:tr>
      <w:tr w:rsidR="00B11EF7" w14:paraId="26D2B19F" w14:textId="77777777" w:rsidTr="00F11DCE">
        <w:tc>
          <w:tcPr>
            <w:tcW w:w="1980" w:type="dxa"/>
          </w:tcPr>
          <w:p w14:paraId="27C90D6D" w14:textId="69C7DCBE" w:rsidR="00B11EF7" w:rsidRDefault="00B11EF7" w:rsidP="00F11DCE">
            <w:pPr>
              <w:pStyle w:val="BodyText"/>
              <w:rPr>
                <w:rFonts w:eastAsiaTheme="minorEastAsia"/>
                <w:lang w:eastAsia="zh-CN"/>
              </w:rPr>
            </w:pPr>
            <w:r>
              <w:rPr>
                <w:rFonts w:eastAsiaTheme="minorEastAsia"/>
                <w:lang w:eastAsia="zh-CN"/>
              </w:rPr>
              <w:t>Intel</w:t>
            </w:r>
          </w:p>
        </w:tc>
        <w:tc>
          <w:tcPr>
            <w:tcW w:w="7082" w:type="dxa"/>
          </w:tcPr>
          <w:p w14:paraId="6714DF98" w14:textId="5220B44D" w:rsidR="00B11EF7" w:rsidRDefault="00752414" w:rsidP="00F11DCE">
            <w:pPr>
              <w:pStyle w:val="BodyText"/>
              <w:rPr>
                <w:color w:val="000000"/>
                <w:lang w:eastAsia="ja-JP"/>
              </w:rPr>
            </w:pPr>
            <w:r>
              <w:rPr>
                <w:rFonts w:eastAsiaTheme="minorEastAsia"/>
                <w:lang w:eastAsia="zh-CN"/>
              </w:rPr>
              <w:t>Fulfil the use cases for 2-step control, control channel detection complexity, control channel capacity and reliability.</w:t>
            </w:r>
          </w:p>
        </w:tc>
      </w:tr>
      <w:tr w:rsidR="005A3A14" w14:paraId="5AF27253" w14:textId="77777777" w:rsidTr="00F11DCE">
        <w:tc>
          <w:tcPr>
            <w:tcW w:w="1980" w:type="dxa"/>
          </w:tcPr>
          <w:p w14:paraId="05F0AF1B" w14:textId="27A95E55" w:rsidR="005A3A14" w:rsidRPr="005A3A14" w:rsidRDefault="005A3A14" w:rsidP="005A3A14">
            <w:pPr>
              <w:pStyle w:val="BodyText"/>
              <w:rPr>
                <w:rFonts w:eastAsiaTheme="minorEastAsia"/>
                <w:lang w:eastAsia="zh-CN"/>
              </w:rPr>
            </w:pPr>
            <w:r w:rsidRPr="005A3A14">
              <w:rPr>
                <w:rFonts w:eastAsia="Malgun Gothic" w:hint="eastAsia"/>
                <w:lang w:eastAsia="ko-KR"/>
              </w:rPr>
              <w:t>LGE</w:t>
            </w:r>
          </w:p>
        </w:tc>
        <w:tc>
          <w:tcPr>
            <w:tcW w:w="7082" w:type="dxa"/>
          </w:tcPr>
          <w:p w14:paraId="7D7A6144" w14:textId="27949D7A" w:rsidR="005A3A14" w:rsidRPr="005A3A14" w:rsidRDefault="005A3A14" w:rsidP="005A3A14">
            <w:pPr>
              <w:pStyle w:val="BodyText"/>
              <w:rPr>
                <w:rFonts w:eastAsiaTheme="minorEastAsia"/>
                <w:lang w:eastAsia="zh-CN"/>
              </w:rPr>
            </w:pPr>
            <w:r w:rsidRPr="005A3A14">
              <w:rPr>
                <w:rFonts w:eastAsiaTheme="minorEastAsia"/>
                <w:lang w:eastAsia="zh-CN"/>
              </w:rPr>
              <w:t xml:space="preserve">We need to consider robustness, spectral efficiency, flexibility, decoding time, complexity (# of BD trials), power consumption, etc. We may not want the assessment </w:t>
            </w:r>
            <w:r w:rsidRPr="005A3A14">
              <w:rPr>
                <w:rFonts w:eastAsiaTheme="minorEastAsia"/>
                <w:lang w:eastAsia="zh-CN"/>
              </w:rPr>
              <w:lastRenderedPageBreak/>
              <w:t xml:space="preserve">to be limited to two or </w:t>
            </w:r>
            <w:proofErr w:type="spellStart"/>
            <w:r w:rsidRPr="005A3A14">
              <w:rPr>
                <w:rFonts w:eastAsiaTheme="minorEastAsia"/>
                <w:lang w:eastAsia="zh-CN"/>
              </w:rPr>
              <w:t>multi level</w:t>
            </w:r>
            <w:proofErr w:type="spellEnd"/>
            <w:r w:rsidRPr="005A3A14">
              <w:rPr>
                <w:rFonts w:eastAsiaTheme="minorEastAsia"/>
                <w:lang w:eastAsia="zh-CN"/>
              </w:rPr>
              <w:t xml:space="preserve"> DCI because there may be other approaches to achieve the same goal. </w:t>
            </w:r>
          </w:p>
        </w:tc>
      </w:tr>
    </w:tbl>
    <w:p w14:paraId="3D3A0A37" w14:textId="77777777" w:rsidR="002F12FE" w:rsidRDefault="002F12FE" w:rsidP="002F12FE">
      <w:pPr>
        <w:pStyle w:val="BodyText"/>
      </w:pPr>
    </w:p>
    <w:p w14:paraId="3D3A0A38" w14:textId="77777777" w:rsidR="002F12FE" w:rsidRPr="002F12FE" w:rsidRDefault="002F12FE" w:rsidP="002F12FE">
      <w:pPr>
        <w:pStyle w:val="Heading1"/>
        <w:numPr>
          <w:ilvl w:val="0"/>
          <w:numId w:val="0"/>
        </w:numPr>
        <w:spacing w:before="180"/>
        <w:rPr>
          <w:sz w:val="20"/>
          <w:szCs w:val="20"/>
        </w:rPr>
      </w:pPr>
      <w:r w:rsidRPr="002F12FE">
        <w:rPr>
          <w:sz w:val="20"/>
          <w:szCs w:val="20"/>
        </w:rPr>
        <w:t xml:space="preserve">Question </w:t>
      </w:r>
      <w:r w:rsidR="00890BBA">
        <w:rPr>
          <w:sz w:val="20"/>
          <w:szCs w:val="20"/>
        </w:rPr>
        <w:t>7</w:t>
      </w:r>
      <w:r w:rsidRPr="002F12FE">
        <w:rPr>
          <w:sz w:val="20"/>
          <w:szCs w:val="20"/>
        </w:rPr>
        <w:t>:</w:t>
      </w:r>
      <w:r w:rsidR="002B1A3A">
        <w:rPr>
          <w:sz w:val="20"/>
          <w:szCs w:val="20"/>
        </w:rPr>
        <w:t xml:space="preserve"> please provide views on the possible need for multicast/broadcast signaling to support UE reception of two (or multiple) steps control channels.</w:t>
      </w:r>
    </w:p>
    <w:p w14:paraId="3D3A0A39" w14:textId="77777777" w:rsidR="002F12FE" w:rsidRDefault="002F12FE" w:rsidP="002F12FE">
      <w:pPr>
        <w:pStyle w:val="BodyText"/>
      </w:pPr>
    </w:p>
    <w:tbl>
      <w:tblPr>
        <w:tblStyle w:val="TableGrid"/>
        <w:tblW w:w="0" w:type="auto"/>
        <w:tblLook w:val="04A0" w:firstRow="1" w:lastRow="0" w:firstColumn="1" w:lastColumn="0" w:noHBand="0" w:noVBand="1"/>
      </w:tblPr>
      <w:tblGrid>
        <w:gridCol w:w="1980"/>
        <w:gridCol w:w="7082"/>
      </w:tblGrid>
      <w:tr w:rsidR="002F12FE" w14:paraId="3D3A0A3C" w14:textId="77777777" w:rsidTr="00F11DCE">
        <w:trPr>
          <w:trHeight w:val="70"/>
        </w:trPr>
        <w:tc>
          <w:tcPr>
            <w:tcW w:w="1980" w:type="dxa"/>
            <w:shd w:val="clear" w:color="auto" w:fill="D9D9D9" w:themeFill="background1" w:themeFillShade="D9"/>
            <w:vAlign w:val="center"/>
          </w:tcPr>
          <w:p w14:paraId="3D3A0A3A" w14:textId="77777777" w:rsidR="002F12FE" w:rsidRDefault="002F12FE" w:rsidP="00F11DCE">
            <w:pPr>
              <w:pStyle w:val="BodyText"/>
            </w:pPr>
            <w:r>
              <w:t>Company</w:t>
            </w:r>
          </w:p>
        </w:tc>
        <w:tc>
          <w:tcPr>
            <w:tcW w:w="7082" w:type="dxa"/>
            <w:shd w:val="clear" w:color="auto" w:fill="D9D9D9" w:themeFill="background1" w:themeFillShade="D9"/>
            <w:vAlign w:val="center"/>
          </w:tcPr>
          <w:p w14:paraId="3D3A0A3B" w14:textId="77777777" w:rsidR="002F12FE" w:rsidRDefault="002F12FE" w:rsidP="00F11DCE">
            <w:pPr>
              <w:pStyle w:val="BodyText"/>
            </w:pPr>
            <w:r>
              <w:t>Comment</w:t>
            </w:r>
          </w:p>
        </w:tc>
      </w:tr>
      <w:tr w:rsidR="002F12FE" w14:paraId="3D3A0A3F" w14:textId="77777777" w:rsidTr="00F11DCE">
        <w:tc>
          <w:tcPr>
            <w:tcW w:w="1980" w:type="dxa"/>
          </w:tcPr>
          <w:p w14:paraId="3D3A0A3D" w14:textId="77777777" w:rsidR="002F12FE" w:rsidRDefault="00F65F44" w:rsidP="00F11DCE">
            <w:pPr>
              <w:pStyle w:val="BodyText"/>
            </w:pPr>
            <w:r>
              <w:t>Qualcomm</w:t>
            </w:r>
          </w:p>
        </w:tc>
        <w:tc>
          <w:tcPr>
            <w:tcW w:w="7082" w:type="dxa"/>
          </w:tcPr>
          <w:p w14:paraId="3D3A0A3E" w14:textId="77777777" w:rsidR="002F12FE" w:rsidRDefault="00F65F44" w:rsidP="00F11DCE">
            <w:pPr>
              <w:pStyle w:val="BodyText"/>
            </w:pPr>
            <w:r>
              <w:t>Since processing timeline is critical in NR design, the dependency to other multicast/broadcast signaling for two-step control channel reception should be minimized.</w:t>
            </w:r>
          </w:p>
        </w:tc>
      </w:tr>
      <w:tr w:rsidR="002F12FE" w14:paraId="3D3A0A42" w14:textId="77777777" w:rsidTr="00F11DCE">
        <w:tc>
          <w:tcPr>
            <w:tcW w:w="1980" w:type="dxa"/>
          </w:tcPr>
          <w:p w14:paraId="3D3A0A40" w14:textId="77777777" w:rsidR="002F12FE" w:rsidRDefault="00D21900" w:rsidP="00F11DCE">
            <w:pPr>
              <w:pStyle w:val="BodyText"/>
            </w:pPr>
            <w:r>
              <w:t>InterDigital</w:t>
            </w:r>
          </w:p>
        </w:tc>
        <w:tc>
          <w:tcPr>
            <w:tcW w:w="7082" w:type="dxa"/>
          </w:tcPr>
          <w:p w14:paraId="3D3A0A41" w14:textId="77777777" w:rsidR="002F12FE" w:rsidRDefault="00D21900" w:rsidP="00F11DCE">
            <w:pPr>
              <w:pStyle w:val="BodyText"/>
            </w:pPr>
            <w:r>
              <w:t>First DCI might be used by multiple UE’s. Need for other multicast/broadcast signaling is unclear at this point.</w:t>
            </w:r>
          </w:p>
        </w:tc>
      </w:tr>
      <w:tr w:rsidR="000F2D9E" w14:paraId="3D3A0A45" w14:textId="77777777" w:rsidTr="00F11DCE">
        <w:tc>
          <w:tcPr>
            <w:tcW w:w="1980" w:type="dxa"/>
          </w:tcPr>
          <w:p w14:paraId="3D3A0A43" w14:textId="77777777" w:rsidR="000F2D9E" w:rsidRPr="00FA2D4D" w:rsidRDefault="000F2D9E" w:rsidP="00F11DCE">
            <w:pPr>
              <w:pStyle w:val="BodyText"/>
            </w:pPr>
            <w:r w:rsidRPr="009D61B5">
              <w:t>Huawei</w:t>
            </w:r>
          </w:p>
        </w:tc>
        <w:tc>
          <w:tcPr>
            <w:tcW w:w="7082" w:type="dxa"/>
          </w:tcPr>
          <w:p w14:paraId="3D3A0A44" w14:textId="77777777" w:rsidR="000F2D9E" w:rsidRPr="00FA2D4D" w:rsidRDefault="000F2D9E" w:rsidP="00F11DCE">
            <w:pPr>
              <w:pStyle w:val="BodyText"/>
            </w:pPr>
            <w:r w:rsidRPr="009D61B5">
              <w:t xml:space="preserve">There could be benefits not to define a “PCFICH-like” multicast/broadcast signaling in NR, but we can keep this question in mind because this may depend on how control subbands will be defined and configured, if so, the “PCFICH-like” control channels could be used to signal subband-specific configuration. </w:t>
            </w:r>
          </w:p>
        </w:tc>
      </w:tr>
      <w:tr w:rsidR="004B5A03" w14:paraId="3D3A0A48" w14:textId="77777777" w:rsidTr="00F11DCE">
        <w:tc>
          <w:tcPr>
            <w:tcW w:w="1980" w:type="dxa"/>
          </w:tcPr>
          <w:p w14:paraId="3D3A0A46" w14:textId="77777777" w:rsidR="004B5A03" w:rsidRPr="00814351" w:rsidRDefault="00814351" w:rsidP="00F11DCE">
            <w:pPr>
              <w:pStyle w:val="BodyText"/>
              <w:rPr>
                <w:rFonts w:eastAsiaTheme="minorEastAsia"/>
                <w:lang w:eastAsia="zh-CN"/>
              </w:rPr>
            </w:pPr>
            <w:r>
              <w:rPr>
                <w:rFonts w:eastAsiaTheme="minorEastAsia" w:hint="eastAsia"/>
                <w:lang w:eastAsia="zh-CN"/>
              </w:rPr>
              <w:t>Xinwei</w:t>
            </w:r>
          </w:p>
        </w:tc>
        <w:tc>
          <w:tcPr>
            <w:tcW w:w="7082" w:type="dxa"/>
          </w:tcPr>
          <w:p w14:paraId="3D3A0A47" w14:textId="77777777" w:rsidR="004B5A03" w:rsidRPr="00814351" w:rsidRDefault="00814351" w:rsidP="00F11DCE">
            <w:pPr>
              <w:pStyle w:val="BodyText"/>
              <w:rPr>
                <w:rFonts w:eastAsiaTheme="minorEastAsia"/>
                <w:lang w:eastAsia="zh-CN"/>
              </w:rPr>
            </w:pPr>
            <w:r>
              <w:rPr>
                <w:rFonts w:eastAsiaTheme="minorEastAsia" w:hint="eastAsia"/>
                <w:lang w:eastAsia="zh-CN"/>
              </w:rPr>
              <w:t xml:space="preserve">We also </w:t>
            </w:r>
            <w:r>
              <w:rPr>
                <w:rFonts w:eastAsiaTheme="minorEastAsia"/>
                <w:lang w:eastAsia="zh-CN"/>
              </w:rPr>
              <w:t>don’t</w:t>
            </w:r>
            <w:r>
              <w:rPr>
                <w:rFonts w:eastAsiaTheme="minorEastAsia" w:hint="eastAsia"/>
                <w:lang w:eastAsia="zh-CN"/>
              </w:rPr>
              <w:t xml:space="preserve"> </w:t>
            </w:r>
            <w:r>
              <w:rPr>
                <w:rFonts w:eastAsiaTheme="minorEastAsia"/>
                <w:lang w:eastAsia="zh-CN"/>
              </w:rPr>
              <w:t>see the needs of PCFICH-like channel for th</w:t>
            </w:r>
            <w:r w:rsidR="00EB49BA">
              <w:rPr>
                <w:rFonts w:eastAsiaTheme="minorEastAsia"/>
                <w:lang w:eastAsia="zh-CN"/>
              </w:rPr>
              <w:t>e decoding of PDCCH. But it should be possible to design configurable size of first step control region. This information could be broadcast in SS block.</w:t>
            </w:r>
          </w:p>
        </w:tc>
      </w:tr>
      <w:tr w:rsidR="00FF464E" w14:paraId="3D3A0A4B" w14:textId="77777777" w:rsidTr="00F11DCE">
        <w:tc>
          <w:tcPr>
            <w:tcW w:w="1980" w:type="dxa"/>
          </w:tcPr>
          <w:p w14:paraId="3D3A0A49" w14:textId="77777777" w:rsidR="00FF464E" w:rsidRPr="00A47930" w:rsidRDefault="00FF464E" w:rsidP="00F11DCE">
            <w:pPr>
              <w:pStyle w:val="BodyText"/>
              <w:rPr>
                <w:rFonts w:eastAsia="PMingLiU"/>
                <w:lang w:eastAsia="zh-TW"/>
              </w:rPr>
            </w:pPr>
            <w:r>
              <w:rPr>
                <w:rFonts w:eastAsia="PMingLiU" w:hint="eastAsia"/>
                <w:lang w:eastAsia="zh-TW"/>
              </w:rPr>
              <w:t>MediaTek</w:t>
            </w:r>
          </w:p>
        </w:tc>
        <w:tc>
          <w:tcPr>
            <w:tcW w:w="7082" w:type="dxa"/>
          </w:tcPr>
          <w:p w14:paraId="3D3A0A4A" w14:textId="77777777" w:rsidR="00FF464E" w:rsidRPr="00A47930" w:rsidRDefault="00FF464E" w:rsidP="00F11DCE">
            <w:pPr>
              <w:pStyle w:val="BodyText"/>
              <w:rPr>
                <w:rFonts w:eastAsia="PMingLiU"/>
                <w:lang w:eastAsia="zh-TW"/>
              </w:rPr>
            </w:pPr>
            <w:r>
              <w:rPr>
                <w:rFonts w:eastAsia="PMingLiU" w:hint="eastAsia"/>
                <w:lang w:eastAsia="zh-TW"/>
              </w:rPr>
              <w:t>At least for slot type indication, some kind of multicast/broadcast signaling is needed. There could be several ways to support such signaling, e.g. PCFICH-like, multi-cast/broadcast DCI, unicast DCI, and further evaluation is needed. For control region size, we prefer to have fixed number of OFDM symbols in time domain and NR provides frequency-domain scalability only. The frequency-domain scalability can be signaled to a UE by either RRC-layer signaling or L1 signaling together with slot type indication.</w:t>
            </w:r>
          </w:p>
        </w:tc>
      </w:tr>
      <w:tr w:rsidR="009C0DAC" w14:paraId="3D3A0A4E" w14:textId="77777777" w:rsidTr="00F11DCE">
        <w:tc>
          <w:tcPr>
            <w:tcW w:w="1980" w:type="dxa"/>
          </w:tcPr>
          <w:p w14:paraId="3D3A0A4C" w14:textId="77777777" w:rsidR="009C0DAC" w:rsidRPr="00374D59" w:rsidRDefault="009C0DAC" w:rsidP="00F11DCE">
            <w:pPr>
              <w:pStyle w:val="BodyText"/>
              <w:rPr>
                <w:rFonts w:eastAsia="PMingLiU"/>
                <w:color w:val="000000" w:themeColor="text1"/>
                <w:lang w:eastAsia="zh-TW"/>
              </w:rPr>
            </w:pPr>
            <w:r w:rsidRPr="00374D59">
              <w:rPr>
                <w:rFonts w:eastAsia="PMingLiU"/>
                <w:color w:val="000000" w:themeColor="text1"/>
                <w:lang w:eastAsia="zh-TW"/>
              </w:rPr>
              <w:t>Convida</w:t>
            </w:r>
          </w:p>
        </w:tc>
        <w:tc>
          <w:tcPr>
            <w:tcW w:w="7082" w:type="dxa"/>
          </w:tcPr>
          <w:p w14:paraId="3D3A0A4D" w14:textId="77777777" w:rsidR="009C0DAC" w:rsidRPr="00374D59" w:rsidRDefault="009C0DAC" w:rsidP="00F11DCE">
            <w:pPr>
              <w:pStyle w:val="BodyText"/>
              <w:rPr>
                <w:rFonts w:eastAsia="PMingLiU"/>
                <w:color w:val="000000" w:themeColor="text1"/>
                <w:lang w:eastAsia="zh-TW"/>
              </w:rPr>
            </w:pPr>
            <w:r w:rsidRPr="00374D59">
              <w:rPr>
                <w:rFonts w:eastAsia="PMingLiU"/>
                <w:color w:val="000000" w:themeColor="text1"/>
                <w:lang w:eastAsia="zh-TW"/>
              </w:rPr>
              <w:t xml:space="preserve">The first step DCI could be transmitted in a group-based approach to reduce the overhead. </w:t>
            </w:r>
          </w:p>
        </w:tc>
      </w:tr>
      <w:tr w:rsidR="009F3EC2" w14:paraId="51D1B02E" w14:textId="77777777" w:rsidTr="00F11DCE">
        <w:tc>
          <w:tcPr>
            <w:tcW w:w="1980" w:type="dxa"/>
          </w:tcPr>
          <w:p w14:paraId="6B47862A" w14:textId="7CE8B6F6" w:rsidR="009F3EC2" w:rsidRPr="00374D59" w:rsidRDefault="009F3EC2" w:rsidP="00F11DCE">
            <w:pPr>
              <w:pStyle w:val="BodyText"/>
              <w:rPr>
                <w:rFonts w:eastAsia="PMingLiU"/>
                <w:color w:val="000000" w:themeColor="text1"/>
                <w:lang w:eastAsia="zh-TW"/>
              </w:rPr>
            </w:pPr>
            <w:r>
              <w:rPr>
                <w:rFonts w:eastAsiaTheme="minorEastAsia" w:hint="eastAsia"/>
                <w:lang w:eastAsia="zh-CN"/>
              </w:rPr>
              <w:t>Fujitsu</w:t>
            </w:r>
          </w:p>
        </w:tc>
        <w:tc>
          <w:tcPr>
            <w:tcW w:w="7082" w:type="dxa"/>
          </w:tcPr>
          <w:p w14:paraId="31F2FC9C" w14:textId="06BFE6AB" w:rsidR="009F3EC2" w:rsidRPr="00374D59" w:rsidRDefault="009F3EC2" w:rsidP="00F11DCE">
            <w:pPr>
              <w:pStyle w:val="BodyText"/>
              <w:rPr>
                <w:rFonts w:eastAsia="PMingLiU"/>
                <w:color w:val="000000" w:themeColor="text1"/>
                <w:lang w:eastAsia="zh-TW"/>
              </w:rPr>
            </w:pPr>
            <w:r>
              <w:t>First control information might be used by multiple UE’s. Need for other multicast/broadcast signaling is FFS.</w:t>
            </w:r>
          </w:p>
        </w:tc>
      </w:tr>
      <w:tr w:rsidR="00752414" w14:paraId="1D9AD342" w14:textId="77777777" w:rsidTr="00F11DCE">
        <w:tc>
          <w:tcPr>
            <w:tcW w:w="1980" w:type="dxa"/>
          </w:tcPr>
          <w:p w14:paraId="0D47633A" w14:textId="57A742CC" w:rsidR="00752414" w:rsidRDefault="00752414" w:rsidP="00F11DCE">
            <w:pPr>
              <w:pStyle w:val="BodyText"/>
              <w:rPr>
                <w:rFonts w:eastAsiaTheme="minorEastAsia"/>
                <w:lang w:eastAsia="zh-CN"/>
              </w:rPr>
            </w:pPr>
            <w:r>
              <w:rPr>
                <w:rFonts w:eastAsiaTheme="minorEastAsia"/>
                <w:lang w:eastAsia="zh-CN"/>
              </w:rPr>
              <w:t>Intel</w:t>
            </w:r>
          </w:p>
        </w:tc>
        <w:tc>
          <w:tcPr>
            <w:tcW w:w="7082" w:type="dxa"/>
          </w:tcPr>
          <w:p w14:paraId="06B66058" w14:textId="7B749CBD" w:rsidR="00752414" w:rsidRDefault="00752414" w:rsidP="00F11DCE">
            <w:pPr>
              <w:pStyle w:val="BodyText"/>
            </w:pPr>
            <w:r>
              <w:t>It can depend</w:t>
            </w:r>
            <w:r w:rsidRPr="00752414">
              <w:t xml:space="preserve"> on the use cases of the two-step control</w:t>
            </w:r>
            <w:r>
              <w:t xml:space="preserve"> mechanism</w:t>
            </w:r>
            <w:r w:rsidRPr="00752414">
              <w:t xml:space="preserve"> and the multiplex</w:t>
            </w:r>
            <w:r>
              <w:t>ing</w:t>
            </w:r>
            <w:r w:rsidRPr="00752414">
              <w:t xml:space="preserve"> mode between the single-step control and the two-step control. Details are for further study.</w:t>
            </w:r>
          </w:p>
        </w:tc>
      </w:tr>
      <w:tr w:rsidR="005A3A14" w14:paraId="4F11EB2E" w14:textId="77777777" w:rsidTr="00F11DCE">
        <w:tc>
          <w:tcPr>
            <w:tcW w:w="1980" w:type="dxa"/>
          </w:tcPr>
          <w:p w14:paraId="122413C5" w14:textId="0AB74E75" w:rsidR="005A3A14" w:rsidRPr="005A3A14" w:rsidRDefault="005A3A14" w:rsidP="005A3A14">
            <w:pPr>
              <w:pStyle w:val="BodyText"/>
              <w:rPr>
                <w:rFonts w:eastAsiaTheme="minorEastAsia"/>
                <w:lang w:eastAsia="zh-CN"/>
              </w:rPr>
            </w:pPr>
            <w:r w:rsidRPr="005A3A14">
              <w:rPr>
                <w:rFonts w:eastAsia="Malgun Gothic" w:hint="eastAsia"/>
                <w:lang w:eastAsia="ko-KR"/>
              </w:rPr>
              <w:t>LGE</w:t>
            </w:r>
          </w:p>
        </w:tc>
        <w:tc>
          <w:tcPr>
            <w:tcW w:w="7082" w:type="dxa"/>
          </w:tcPr>
          <w:p w14:paraId="0D1739D2" w14:textId="07BEDB8E" w:rsidR="005A3A14" w:rsidRPr="005A3A14" w:rsidRDefault="005A3A14" w:rsidP="005A3A14">
            <w:pPr>
              <w:pStyle w:val="BodyText"/>
            </w:pPr>
            <w:r w:rsidRPr="005A3A14">
              <w:rPr>
                <w:rFonts w:eastAsia="Malgun Gothic"/>
                <w:lang w:eastAsia="ko-KR"/>
              </w:rPr>
              <w:t xml:space="preserve">Indication of control region size in time would be necessary </w:t>
            </w:r>
            <w:proofErr w:type="spellStart"/>
            <w:r w:rsidRPr="005A3A14">
              <w:rPr>
                <w:rFonts w:eastAsia="Malgun Gothic"/>
                <w:lang w:eastAsia="ko-KR"/>
              </w:rPr>
              <w:t>regarldless</w:t>
            </w:r>
            <w:proofErr w:type="spellEnd"/>
            <w:r w:rsidRPr="005A3A14">
              <w:rPr>
                <w:rFonts w:eastAsia="Malgun Gothic"/>
                <w:lang w:eastAsia="ko-KR"/>
              </w:rPr>
              <w:t xml:space="preserve"> of single or </w:t>
            </w:r>
            <w:proofErr w:type="spellStart"/>
            <w:r w:rsidRPr="005A3A14">
              <w:rPr>
                <w:rFonts w:eastAsia="Malgun Gothic"/>
                <w:lang w:eastAsia="ko-KR"/>
              </w:rPr>
              <w:t>multile</w:t>
            </w:r>
            <w:proofErr w:type="spellEnd"/>
            <w:r w:rsidRPr="005A3A14">
              <w:rPr>
                <w:rFonts w:eastAsia="Malgun Gothic"/>
                <w:lang w:eastAsia="ko-KR"/>
              </w:rPr>
              <w:t>-level DCIs is used</w:t>
            </w:r>
            <w:r w:rsidR="00790D51">
              <w:rPr>
                <w:rFonts w:eastAsia="Malgun Gothic"/>
                <w:lang w:eastAsia="ko-KR"/>
              </w:rPr>
              <w:t>. Details are FFS.</w:t>
            </w:r>
          </w:p>
        </w:tc>
      </w:tr>
    </w:tbl>
    <w:p w14:paraId="3D3A0A4F" w14:textId="77777777" w:rsidR="002F12FE" w:rsidRPr="002F12FE" w:rsidRDefault="002F12FE" w:rsidP="002F12FE">
      <w:pPr>
        <w:pStyle w:val="BodyText"/>
      </w:pPr>
    </w:p>
    <w:p w14:paraId="3D3A0A50" w14:textId="77777777" w:rsidR="002F12FE" w:rsidRPr="002F12FE" w:rsidRDefault="002F12FE" w:rsidP="002F12FE">
      <w:pPr>
        <w:pStyle w:val="BodyText"/>
      </w:pPr>
    </w:p>
    <w:p w14:paraId="3D3A0A51" w14:textId="77777777" w:rsidR="0096027F" w:rsidRDefault="0096027F" w:rsidP="0096027F">
      <w:pPr>
        <w:pStyle w:val="Heading1"/>
        <w:spacing w:before="180"/>
        <w:ind w:left="562" w:hanging="562"/>
      </w:pPr>
      <w:r>
        <w:t>Other</w:t>
      </w:r>
    </w:p>
    <w:p w14:paraId="3D3A0A52" w14:textId="77777777" w:rsidR="0096027F" w:rsidRDefault="0096027F" w:rsidP="0096027F">
      <w:pPr>
        <w:pStyle w:val="BodyText"/>
      </w:pPr>
      <w:r>
        <w:t>Any additional comment or views on downlink control signaling</w:t>
      </w:r>
      <w:r w:rsidR="00477D0C">
        <w:t xml:space="preserve"> with two (or multiple) steps</w:t>
      </w:r>
      <w:r>
        <w:t>?</w:t>
      </w:r>
    </w:p>
    <w:p w14:paraId="3D3A0A53" w14:textId="77777777" w:rsidR="00765485" w:rsidRDefault="00765485" w:rsidP="0096027F">
      <w:pPr>
        <w:pStyle w:val="BodyText"/>
      </w:pPr>
    </w:p>
    <w:tbl>
      <w:tblPr>
        <w:tblStyle w:val="TableGrid"/>
        <w:tblW w:w="0" w:type="auto"/>
        <w:tblLook w:val="04A0" w:firstRow="1" w:lastRow="0" w:firstColumn="1" w:lastColumn="0" w:noHBand="0" w:noVBand="1"/>
      </w:tblPr>
      <w:tblGrid>
        <w:gridCol w:w="1980"/>
        <w:gridCol w:w="7082"/>
      </w:tblGrid>
      <w:tr w:rsidR="0096027F" w14:paraId="3D3A0A56" w14:textId="77777777" w:rsidTr="00F11DCE">
        <w:trPr>
          <w:trHeight w:val="70"/>
        </w:trPr>
        <w:tc>
          <w:tcPr>
            <w:tcW w:w="1980" w:type="dxa"/>
            <w:shd w:val="clear" w:color="auto" w:fill="D9D9D9" w:themeFill="background1" w:themeFillShade="D9"/>
            <w:vAlign w:val="center"/>
          </w:tcPr>
          <w:p w14:paraId="3D3A0A54" w14:textId="77777777" w:rsidR="0096027F" w:rsidRDefault="0096027F" w:rsidP="00F11DCE">
            <w:pPr>
              <w:pStyle w:val="BodyText"/>
            </w:pPr>
            <w:r>
              <w:t>Company</w:t>
            </w:r>
          </w:p>
        </w:tc>
        <w:tc>
          <w:tcPr>
            <w:tcW w:w="7082" w:type="dxa"/>
            <w:shd w:val="clear" w:color="auto" w:fill="D9D9D9" w:themeFill="background1" w:themeFillShade="D9"/>
            <w:vAlign w:val="center"/>
          </w:tcPr>
          <w:p w14:paraId="3D3A0A55" w14:textId="77777777" w:rsidR="0096027F" w:rsidRDefault="0096027F" w:rsidP="00F11DCE">
            <w:pPr>
              <w:pStyle w:val="BodyText"/>
            </w:pPr>
            <w:r>
              <w:t>Comment</w:t>
            </w:r>
          </w:p>
        </w:tc>
      </w:tr>
      <w:tr w:rsidR="0096027F" w14:paraId="3D3A0A59" w14:textId="77777777" w:rsidTr="00F11DCE">
        <w:tc>
          <w:tcPr>
            <w:tcW w:w="1980" w:type="dxa"/>
          </w:tcPr>
          <w:p w14:paraId="3D3A0A57" w14:textId="77777777" w:rsidR="0096027F" w:rsidRDefault="00FE76AD" w:rsidP="00F11DCE">
            <w:pPr>
              <w:pStyle w:val="BodyText"/>
              <w:rPr>
                <w:lang w:eastAsia="ja-JP"/>
              </w:rPr>
            </w:pPr>
            <w:r>
              <w:rPr>
                <w:rFonts w:hint="eastAsia"/>
                <w:lang w:eastAsia="ja-JP"/>
              </w:rPr>
              <w:t>Panasonic</w:t>
            </w:r>
          </w:p>
        </w:tc>
        <w:tc>
          <w:tcPr>
            <w:tcW w:w="7082" w:type="dxa"/>
          </w:tcPr>
          <w:p w14:paraId="3D3A0A58" w14:textId="77777777" w:rsidR="0096027F" w:rsidRDefault="00FE76AD" w:rsidP="00F11DCE">
            <w:pPr>
              <w:pStyle w:val="BodyText"/>
            </w:pPr>
            <w:r>
              <w:rPr>
                <w:rFonts w:hint="eastAsia"/>
                <w:lang w:eastAsia="ja-JP"/>
              </w:rPr>
              <w:t>We see the need to reduce false detection even in one step transmission. We propose to use 20 or 24 bits CRC.</w:t>
            </w:r>
          </w:p>
        </w:tc>
      </w:tr>
      <w:tr w:rsidR="0096027F" w14:paraId="3D3A0A5C" w14:textId="77777777" w:rsidTr="00F11DCE">
        <w:tc>
          <w:tcPr>
            <w:tcW w:w="1980" w:type="dxa"/>
          </w:tcPr>
          <w:p w14:paraId="3D3A0A5A" w14:textId="77777777" w:rsidR="0096027F" w:rsidRDefault="0096027F" w:rsidP="00F11DCE">
            <w:pPr>
              <w:pStyle w:val="BodyText"/>
            </w:pPr>
          </w:p>
        </w:tc>
        <w:tc>
          <w:tcPr>
            <w:tcW w:w="7082" w:type="dxa"/>
          </w:tcPr>
          <w:p w14:paraId="3D3A0A5B" w14:textId="77777777" w:rsidR="0096027F" w:rsidRDefault="0096027F" w:rsidP="00F11DCE">
            <w:pPr>
              <w:pStyle w:val="BodyText"/>
            </w:pPr>
          </w:p>
        </w:tc>
      </w:tr>
    </w:tbl>
    <w:p w14:paraId="3D3A0A5D" w14:textId="77777777" w:rsidR="0096027F" w:rsidRDefault="0096027F" w:rsidP="00765485">
      <w:pPr>
        <w:pStyle w:val="BodyText"/>
      </w:pPr>
    </w:p>
    <w:sectPr w:rsidR="0096027F" w:rsidSect="00961E1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C7CB" w14:textId="77777777" w:rsidR="00765534" w:rsidRDefault="00765534">
      <w:r>
        <w:separator/>
      </w:r>
    </w:p>
  </w:endnote>
  <w:endnote w:type="continuationSeparator" w:id="0">
    <w:p w14:paraId="26F441DF" w14:textId="77777777" w:rsidR="00765534" w:rsidRDefault="0076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D9896" w14:textId="77777777" w:rsidR="00765534" w:rsidRDefault="00765534">
      <w:r>
        <w:separator/>
      </w:r>
    </w:p>
  </w:footnote>
  <w:footnote w:type="continuationSeparator" w:id="0">
    <w:p w14:paraId="26534BB9" w14:textId="77777777" w:rsidR="00765534" w:rsidRDefault="00765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A0A62" w14:textId="77777777" w:rsidR="006B0CFB" w:rsidRDefault="006B0CFB" w:rsidP="00F11DC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5176"/>
    <w:multiLevelType w:val="hybridMultilevel"/>
    <w:tmpl w:val="B14AD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AD31B1"/>
    <w:multiLevelType w:val="hybridMultilevel"/>
    <w:tmpl w:val="00EE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794E22"/>
    <w:multiLevelType w:val="hybridMultilevel"/>
    <w:tmpl w:val="884C3B60"/>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100DB5"/>
    <w:multiLevelType w:val="hybridMultilevel"/>
    <w:tmpl w:val="65366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EF55E6"/>
    <w:multiLevelType w:val="hybridMultilevel"/>
    <w:tmpl w:val="3294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43AA7"/>
    <w:multiLevelType w:val="hybridMultilevel"/>
    <w:tmpl w:val="AEFC772E"/>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E85B74"/>
    <w:multiLevelType w:val="hybridMultilevel"/>
    <w:tmpl w:val="77E2908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542B3518"/>
    <w:multiLevelType w:val="hybridMultilevel"/>
    <w:tmpl w:val="71147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8E190B"/>
    <w:multiLevelType w:val="hybridMultilevel"/>
    <w:tmpl w:val="63729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917EA"/>
    <w:multiLevelType w:val="hybridMultilevel"/>
    <w:tmpl w:val="35D6D910"/>
    <w:lvl w:ilvl="0" w:tplc="04090001">
      <w:start w:val="1"/>
      <w:numFmt w:val="bullet"/>
      <w:lvlText w:val=""/>
      <w:lvlJc w:val="left"/>
      <w:pPr>
        <w:ind w:left="720" w:hanging="360"/>
      </w:pPr>
      <w:rPr>
        <w:rFonts w:ascii="Symbol" w:hAnsi="Symbol" w:hint="default"/>
      </w:rPr>
    </w:lvl>
    <w:lvl w:ilvl="1" w:tplc="FAC88040">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4"/>
  </w:num>
  <w:num w:numId="3">
    <w:abstractNumId w:val="5"/>
  </w:num>
  <w:num w:numId="4">
    <w:abstractNumId w:val="14"/>
  </w:num>
  <w:num w:numId="5">
    <w:abstractNumId w:val="6"/>
  </w:num>
  <w:num w:numId="6">
    <w:abstractNumId w:val="1"/>
  </w:num>
  <w:num w:numId="7">
    <w:abstractNumId w:val="7"/>
  </w:num>
  <w:num w:numId="8">
    <w:abstractNumId w:val="10"/>
  </w:num>
  <w:num w:numId="9">
    <w:abstractNumId w:val="0"/>
  </w:num>
  <w:num w:numId="10">
    <w:abstractNumId w:val="12"/>
  </w:num>
  <w:num w:numId="11">
    <w:abstractNumId w:val="11"/>
  </w:num>
  <w:num w:numId="12">
    <w:abstractNumId w:val="3"/>
  </w:num>
  <w:num w:numId="13">
    <w:abstractNumId w:val="8"/>
  </w:num>
  <w:num w:numId="14">
    <w:abstractNumId w:val="2"/>
  </w:num>
  <w:num w:numId="15">
    <w:abstractNumId w:val="13"/>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10A46"/>
    <w:rsid w:val="000217F8"/>
    <w:rsid w:val="00031C4E"/>
    <w:rsid w:val="00037C51"/>
    <w:rsid w:val="0004251E"/>
    <w:rsid w:val="00056F8C"/>
    <w:rsid w:val="00060936"/>
    <w:rsid w:val="000756DD"/>
    <w:rsid w:val="0009038A"/>
    <w:rsid w:val="000944E4"/>
    <w:rsid w:val="000A258F"/>
    <w:rsid w:val="000A66DE"/>
    <w:rsid w:val="000C0387"/>
    <w:rsid w:val="000D6B40"/>
    <w:rsid w:val="000F2D9E"/>
    <w:rsid w:val="0010025E"/>
    <w:rsid w:val="001018DF"/>
    <w:rsid w:val="001027FF"/>
    <w:rsid w:val="00112E18"/>
    <w:rsid w:val="00114B6A"/>
    <w:rsid w:val="001379C7"/>
    <w:rsid w:val="00141448"/>
    <w:rsid w:val="00142260"/>
    <w:rsid w:val="001672C0"/>
    <w:rsid w:val="00173687"/>
    <w:rsid w:val="00175D32"/>
    <w:rsid w:val="00191E60"/>
    <w:rsid w:val="001A579A"/>
    <w:rsid w:val="001A729E"/>
    <w:rsid w:val="001B4110"/>
    <w:rsid w:val="001C5CE9"/>
    <w:rsid w:val="001D5808"/>
    <w:rsid w:val="001D604E"/>
    <w:rsid w:val="001D6CFD"/>
    <w:rsid w:val="001F0AB8"/>
    <w:rsid w:val="002029F5"/>
    <w:rsid w:val="00205AF2"/>
    <w:rsid w:val="00210105"/>
    <w:rsid w:val="0021013F"/>
    <w:rsid w:val="00214784"/>
    <w:rsid w:val="002348F8"/>
    <w:rsid w:val="0025528F"/>
    <w:rsid w:val="0025780D"/>
    <w:rsid w:val="00267343"/>
    <w:rsid w:val="002854A8"/>
    <w:rsid w:val="00290099"/>
    <w:rsid w:val="002912CF"/>
    <w:rsid w:val="002B1A3A"/>
    <w:rsid w:val="002B5439"/>
    <w:rsid w:val="002C0453"/>
    <w:rsid w:val="002C350A"/>
    <w:rsid w:val="002C3A4F"/>
    <w:rsid w:val="002D0AB6"/>
    <w:rsid w:val="002E6A70"/>
    <w:rsid w:val="002F12FE"/>
    <w:rsid w:val="00304706"/>
    <w:rsid w:val="0031422F"/>
    <w:rsid w:val="0032050A"/>
    <w:rsid w:val="00332034"/>
    <w:rsid w:val="00343A18"/>
    <w:rsid w:val="00350180"/>
    <w:rsid w:val="00361CA8"/>
    <w:rsid w:val="00363390"/>
    <w:rsid w:val="00374D59"/>
    <w:rsid w:val="003875A3"/>
    <w:rsid w:val="003A3E47"/>
    <w:rsid w:val="003A61DB"/>
    <w:rsid w:val="003A6FB3"/>
    <w:rsid w:val="003C4C5C"/>
    <w:rsid w:val="003D2B14"/>
    <w:rsid w:val="003F07F4"/>
    <w:rsid w:val="003F2649"/>
    <w:rsid w:val="004067C0"/>
    <w:rsid w:val="00411152"/>
    <w:rsid w:val="00420A12"/>
    <w:rsid w:val="00422F7B"/>
    <w:rsid w:val="00426280"/>
    <w:rsid w:val="00437ACB"/>
    <w:rsid w:val="00477D0C"/>
    <w:rsid w:val="004837C7"/>
    <w:rsid w:val="00485D21"/>
    <w:rsid w:val="00492A78"/>
    <w:rsid w:val="00497805"/>
    <w:rsid w:val="004B57FD"/>
    <w:rsid w:val="004B5A03"/>
    <w:rsid w:val="004C321E"/>
    <w:rsid w:val="004C3D6F"/>
    <w:rsid w:val="004C4387"/>
    <w:rsid w:val="004D4629"/>
    <w:rsid w:val="004D4BCA"/>
    <w:rsid w:val="004D7360"/>
    <w:rsid w:val="004E70DB"/>
    <w:rsid w:val="00502E2E"/>
    <w:rsid w:val="00511453"/>
    <w:rsid w:val="00525831"/>
    <w:rsid w:val="00525911"/>
    <w:rsid w:val="005260BE"/>
    <w:rsid w:val="00533099"/>
    <w:rsid w:val="00537B4C"/>
    <w:rsid w:val="0054164C"/>
    <w:rsid w:val="00541E43"/>
    <w:rsid w:val="0054744E"/>
    <w:rsid w:val="0055264E"/>
    <w:rsid w:val="00560C8F"/>
    <w:rsid w:val="0056282E"/>
    <w:rsid w:val="00566F92"/>
    <w:rsid w:val="00570BCE"/>
    <w:rsid w:val="00580D67"/>
    <w:rsid w:val="00587AD2"/>
    <w:rsid w:val="00591E5A"/>
    <w:rsid w:val="00594C69"/>
    <w:rsid w:val="005A2873"/>
    <w:rsid w:val="005A3A14"/>
    <w:rsid w:val="005C439D"/>
    <w:rsid w:val="005C5D2C"/>
    <w:rsid w:val="005D4E03"/>
    <w:rsid w:val="005D67F9"/>
    <w:rsid w:val="005E2125"/>
    <w:rsid w:val="005F57CF"/>
    <w:rsid w:val="0060203F"/>
    <w:rsid w:val="0061336B"/>
    <w:rsid w:val="0062673F"/>
    <w:rsid w:val="006348C5"/>
    <w:rsid w:val="00636F01"/>
    <w:rsid w:val="0064164A"/>
    <w:rsid w:val="00643A16"/>
    <w:rsid w:val="00647C59"/>
    <w:rsid w:val="00665E2A"/>
    <w:rsid w:val="00670FD9"/>
    <w:rsid w:val="006A286A"/>
    <w:rsid w:val="006A3129"/>
    <w:rsid w:val="006B0C0F"/>
    <w:rsid w:val="006B0CFB"/>
    <w:rsid w:val="006B271B"/>
    <w:rsid w:val="006E0D45"/>
    <w:rsid w:val="006F5B72"/>
    <w:rsid w:val="006F7196"/>
    <w:rsid w:val="00713137"/>
    <w:rsid w:val="007252AC"/>
    <w:rsid w:val="00726A12"/>
    <w:rsid w:val="00741E68"/>
    <w:rsid w:val="00744D73"/>
    <w:rsid w:val="007506C7"/>
    <w:rsid w:val="00752414"/>
    <w:rsid w:val="0075384C"/>
    <w:rsid w:val="007569CA"/>
    <w:rsid w:val="00762DF4"/>
    <w:rsid w:val="0076348D"/>
    <w:rsid w:val="00765485"/>
    <w:rsid w:val="00765534"/>
    <w:rsid w:val="00776930"/>
    <w:rsid w:val="00780CB9"/>
    <w:rsid w:val="00783804"/>
    <w:rsid w:val="00790D51"/>
    <w:rsid w:val="007A01C0"/>
    <w:rsid w:val="007D6A2A"/>
    <w:rsid w:val="007E2C96"/>
    <w:rsid w:val="007F3F65"/>
    <w:rsid w:val="007F5A0D"/>
    <w:rsid w:val="00801F02"/>
    <w:rsid w:val="008043CE"/>
    <w:rsid w:val="00814351"/>
    <w:rsid w:val="00815566"/>
    <w:rsid w:val="008302A2"/>
    <w:rsid w:val="0083401B"/>
    <w:rsid w:val="00834DE7"/>
    <w:rsid w:val="0083689E"/>
    <w:rsid w:val="008377ED"/>
    <w:rsid w:val="00841BE8"/>
    <w:rsid w:val="00843FE9"/>
    <w:rsid w:val="00852DA8"/>
    <w:rsid w:val="00853804"/>
    <w:rsid w:val="00854EA0"/>
    <w:rsid w:val="0086087F"/>
    <w:rsid w:val="008739DF"/>
    <w:rsid w:val="00890BBA"/>
    <w:rsid w:val="008978CA"/>
    <w:rsid w:val="008A0B64"/>
    <w:rsid w:val="008A2D92"/>
    <w:rsid w:val="008A3AF2"/>
    <w:rsid w:val="008B1B81"/>
    <w:rsid w:val="008B23D4"/>
    <w:rsid w:val="008B38BA"/>
    <w:rsid w:val="008C02CC"/>
    <w:rsid w:val="008E1DF2"/>
    <w:rsid w:val="008E31D2"/>
    <w:rsid w:val="008E6A2B"/>
    <w:rsid w:val="008E7AA2"/>
    <w:rsid w:val="008F1739"/>
    <w:rsid w:val="008F77A7"/>
    <w:rsid w:val="0090614E"/>
    <w:rsid w:val="0091488F"/>
    <w:rsid w:val="00923335"/>
    <w:rsid w:val="0096027F"/>
    <w:rsid w:val="00961E14"/>
    <w:rsid w:val="0097151C"/>
    <w:rsid w:val="00973F8C"/>
    <w:rsid w:val="0097401A"/>
    <w:rsid w:val="00977B9E"/>
    <w:rsid w:val="0098312C"/>
    <w:rsid w:val="009A6BB8"/>
    <w:rsid w:val="009B2E48"/>
    <w:rsid w:val="009B6504"/>
    <w:rsid w:val="009C0DAC"/>
    <w:rsid w:val="009C3B59"/>
    <w:rsid w:val="009C60EA"/>
    <w:rsid w:val="009D0238"/>
    <w:rsid w:val="009D3405"/>
    <w:rsid w:val="009E70EF"/>
    <w:rsid w:val="009F0F87"/>
    <w:rsid w:val="009F3EC2"/>
    <w:rsid w:val="009F4079"/>
    <w:rsid w:val="00A04388"/>
    <w:rsid w:val="00A04F44"/>
    <w:rsid w:val="00A12E54"/>
    <w:rsid w:val="00A150D3"/>
    <w:rsid w:val="00A3059E"/>
    <w:rsid w:val="00A37001"/>
    <w:rsid w:val="00A41E84"/>
    <w:rsid w:val="00A47015"/>
    <w:rsid w:val="00A62D4A"/>
    <w:rsid w:val="00A71CE0"/>
    <w:rsid w:val="00A7428A"/>
    <w:rsid w:val="00A757B8"/>
    <w:rsid w:val="00A75D04"/>
    <w:rsid w:val="00A808F6"/>
    <w:rsid w:val="00A81AA1"/>
    <w:rsid w:val="00A81EFF"/>
    <w:rsid w:val="00A85E54"/>
    <w:rsid w:val="00AA0A42"/>
    <w:rsid w:val="00AA13EF"/>
    <w:rsid w:val="00AB578C"/>
    <w:rsid w:val="00AB6372"/>
    <w:rsid w:val="00AC2A5F"/>
    <w:rsid w:val="00AE1F3B"/>
    <w:rsid w:val="00AE3947"/>
    <w:rsid w:val="00AE7A97"/>
    <w:rsid w:val="00AF25FC"/>
    <w:rsid w:val="00B00FDB"/>
    <w:rsid w:val="00B07F76"/>
    <w:rsid w:val="00B1012B"/>
    <w:rsid w:val="00B11EF7"/>
    <w:rsid w:val="00B34FDB"/>
    <w:rsid w:val="00B368D9"/>
    <w:rsid w:val="00B52C5F"/>
    <w:rsid w:val="00B5516A"/>
    <w:rsid w:val="00B73A0F"/>
    <w:rsid w:val="00B85DCB"/>
    <w:rsid w:val="00BA2CDD"/>
    <w:rsid w:val="00BA3D9B"/>
    <w:rsid w:val="00BA610E"/>
    <w:rsid w:val="00BA6E64"/>
    <w:rsid w:val="00BA76BC"/>
    <w:rsid w:val="00BC4F69"/>
    <w:rsid w:val="00BF7E13"/>
    <w:rsid w:val="00C054CF"/>
    <w:rsid w:val="00C073DB"/>
    <w:rsid w:val="00C11112"/>
    <w:rsid w:val="00C13452"/>
    <w:rsid w:val="00C1560A"/>
    <w:rsid w:val="00C326A6"/>
    <w:rsid w:val="00C37AFA"/>
    <w:rsid w:val="00C50B3C"/>
    <w:rsid w:val="00C55346"/>
    <w:rsid w:val="00C55487"/>
    <w:rsid w:val="00C61496"/>
    <w:rsid w:val="00C65F53"/>
    <w:rsid w:val="00C71D38"/>
    <w:rsid w:val="00C7500D"/>
    <w:rsid w:val="00C93774"/>
    <w:rsid w:val="00CA15E0"/>
    <w:rsid w:val="00CB05D3"/>
    <w:rsid w:val="00CB0BEF"/>
    <w:rsid w:val="00CB4D3D"/>
    <w:rsid w:val="00CD49CB"/>
    <w:rsid w:val="00CE02E7"/>
    <w:rsid w:val="00CE28B2"/>
    <w:rsid w:val="00CE4E11"/>
    <w:rsid w:val="00CF2225"/>
    <w:rsid w:val="00CF4799"/>
    <w:rsid w:val="00CF67BE"/>
    <w:rsid w:val="00CF7534"/>
    <w:rsid w:val="00D02349"/>
    <w:rsid w:val="00D03119"/>
    <w:rsid w:val="00D04257"/>
    <w:rsid w:val="00D07CD9"/>
    <w:rsid w:val="00D11960"/>
    <w:rsid w:val="00D21900"/>
    <w:rsid w:val="00D338CE"/>
    <w:rsid w:val="00D350E3"/>
    <w:rsid w:val="00D423AA"/>
    <w:rsid w:val="00D516DD"/>
    <w:rsid w:val="00D53812"/>
    <w:rsid w:val="00D63209"/>
    <w:rsid w:val="00D701A0"/>
    <w:rsid w:val="00D83B62"/>
    <w:rsid w:val="00DA110D"/>
    <w:rsid w:val="00DB3401"/>
    <w:rsid w:val="00DB3BC8"/>
    <w:rsid w:val="00DB7E45"/>
    <w:rsid w:val="00DC0015"/>
    <w:rsid w:val="00DC085D"/>
    <w:rsid w:val="00DD1935"/>
    <w:rsid w:val="00DD4245"/>
    <w:rsid w:val="00DD4937"/>
    <w:rsid w:val="00DE3421"/>
    <w:rsid w:val="00DE63BC"/>
    <w:rsid w:val="00DF3AD7"/>
    <w:rsid w:val="00DF6135"/>
    <w:rsid w:val="00DF71DB"/>
    <w:rsid w:val="00DF762C"/>
    <w:rsid w:val="00E0407B"/>
    <w:rsid w:val="00E13BDA"/>
    <w:rsid w:val="00E21531"/>
    <w:rsid w:val="00E220C0"/>
    <w:rsid w:val="00E2409D"/>
    <w:rsid w:val="00E253D6"/>
    <w:rsid w:val="00E30E59"/>
    <w:rsid w:val="00E31041"/>
    <w:rsid w:val="00E44D5A"/>
    <w:rsid w:val="00E45EB0"/>
    <w:rsid w:val="00E57CED"/>
    <w:rsid w:val="00E63D88"/>
    <w:rsid w:val="00E75AED"/>
    <w:rsid w:val="00E83054"/>
    <w:rsid w:val="00E87ACF"/>
    <w:rsid w:val="00EA08C2"/>
    <w:rsid w:val="00EA148A"/>
    <w:rsid w:val="00EA172F"/>
    <w:rsid w:val="00EA1984"/>
    <w:rsid w:val="00EB1F5C"/>
    <w:rsid w:val="00EB49BA"/>
    <w:rsid w:val="00EC61BE"/>
    <w:rsid w:val="00EC76D4"/>
    <w:rsid w:val="00EE478D"/>
    <w:rsid w:val="00F02BCA"/>
    <w:rsid w:val="00F0587F"/>
    <w:rsid w:val="00F11DCE"/>
    <w:rsid w:val="00F21365"/>
    <w:rsid w:val="00F311C8"/>
    <w:rsid w:val="00F37D49"/>
    <w:rsid w:val="00F4190F"/>
    <w:rsid w:val="00F47068"/>
    <w:rsid w:val="00F51EB4"/>
    <w:rsid w:val="00F65F44"/>
    <w:rsid w:val="00F7062A"/>
    <w:rsid w:val="00F71D5E"/>
    <w:rsid w:val="00FB04C4"/>
    <w:rsid w:val="00FB1B57"/>
    <w:rsid w:val="00FD462E"/>
    <w:rsid w:val="00FD4D0F"/>
    <w:rsid w:val="00FD6BED"/>
    <w:rsid w:val="00FE304E"/>
    <w:rsid w:val="00FE5799"/>
    <w:rsid w:val="00FE6E6F"/>
    <w:rsid w:val="00FE76AD"/>
    <w:rsid w:val="00FF464E"/>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3A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3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basedOn w:val="DefaultParagraphFont"/>
    <w:link w:val="DocumentMap"/>
    <w:uiPriority w:val="99"/>
    <w:semiHidden/>
    <w:rsid w:val="00B1012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972567">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FBF99-8023-47FC-9640-D9231809D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6662</Words>
  <Characters>37975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dc:description/>
  <cp:lastModifiedBy/>
  <cp:revision>1</cp:revision>
  <dcterms:created xsi:type="dcterms:W3CDTF">2016-11-14T12:25:00Z</dcterms:created>
  <dcterms:modified xsi:type="dcterms:W3CDTF">2016-11-14T12:25:00Z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